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631D" w14:textId="77777777" w:rsidR="00A50437" w:rsidRPr="00A50437" w:rsidRDefault="00A50437" w:rsidP="00A50437">
      <w:pPr>
        <w:spacing w:after="0" w:line="240" w:lineRule="auto"/>
        <w:rPr>
          <w:rFonts w:ascii="Arial" w:eastAsia="Times New Roman" w:hAnsi="Arial" w:cs="Arial"/>
          <w:lang w:eastAsia="en-GB"/>
        </w:rPr>
      </w:pPr>
    </w:p>
    <w:p w14:paraId="4570052F" w14:textId="5E388A4A" w:rsidR="00A50437" w:rsidRPr="00A50437" w:rsidRDefault="00A50437" w:rsidP="00A50437">
      <w:pPr>
        <w:spacing w:after="887" w:line="240" w:lineRule="auto"/>
        <w:ind w:left="142" w:right="3302"/>
        <w:textAlignment w:val="baseline"/>
        <w:rPr>
          <w:rFonts w:ascii="Arial" w:eastAsia="Times New Roman" w:hAnsi="Arial" w:cs="Arial"/>
          <w:lang w:eastAsia="en-GB"/>
        </w:rPr>
      </w:pPr>
      <w:r w:rsidRPr="00A50437">
        <w:rPr>
          <w:rFonts w:ascii="Arial" w:eastAsia="Times New Roman" w:hAnsi="Arial" w:cs="Arial"/>
          <w:noProof/>
          <w:sz w:val="36"/>
          <w:szCs w:val="36"/>
          <w:lang w:eastAsia="en-GB"/>
        </w:rPr>
        <w:drawing>
          <wp:inline distT="0" distB="0" distL="0" distR="0" wp14:anchorId="1122989E" wp14:editId="6DED724E">
            <wp:extent cx="834887" cy="602311"/>
            <wp:effectExtent l="0" t="0" r="3810" b="7620"/>
            <wp:docPr id="5" name="Picture 5" descr="Go to the East Sussex County Council public websi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o to the East Sussex County Council public websi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7194" cy="603976"/>
                    </a:xfrm>
                    <a:prstGeom prst="rect">
                      <a:avLst/>
                    </a:prstGeom>
                    <a:noFill/>
                    <a:ln>
                      <a:noFill/>
                    </a:ln>
                  </pic:spPr>
                </pic:pic>
              </a:graphicData>
            </a:graphic>
          </wp:inline>
        </w:drawing>
      </w:r>
    </w:p>
    <w:p w14:paraId="7583B802" w14:textId="77777777" w:rsidR="00A50437" w:rsidRPr="00A50437" w:rsidRDefault="00A50437" w:rsidP="00A50437">
      <w:pPr>
        <w:keepNext/>
        <w:widowControl w:val="0"/>
        <w:suppressAutoHyphens/>
        <w:spacing w:after="0" w:line="240" w:lineRule="auto"/>
        <w:jc w:val="center"/>
        <w:outlineLvl w:val="0"/>
        <w:rPr>
          <w:rFonts w:ascii="Arial" w:eastAsia="Times New Roman" w:hAnsi="Arial" w:cs="Arial"/>
          <w:b/>
          <w:sz w:val="36"/>
          <w:szCs w:val="36"/>
          <w:lang w:val="en-US"/>
        </w:rPr>
      </w:pPr>
      <w:bookmarkStart w:id="0" w:name="_Hlk484415271"/>
    </w:p>
    <w:p w14:paraId="5937200F" w14:textId="39D63F4B" w:rsidR="00A50437" w:rsidRPr="00A50437" w:rsidRDefault="00A50437" w:rsidP="00A50437">
      <w:pPr>
        <w:widowControl w:val="0"/>
        <w:autoSpaceDE w:val="0"/>
        <w:autoSpaceDN w:val="0"/>
        <w:adjustRightInd w:val="0"/>
        <w:spacing w:after="0" w:line="240" w:lineRule="auto"/>
        <w:jc w:val="center"/>
        <w:rPr>
          <w:rFonts w:ascii="Arial" w:eastAsia="Times New Roman" w:hAnsi="Arial" w:cs="Arial"/>
          <w:lang w:eastAsia="en-GB"/>
        </w:rPr>
      </w:pPr>
    </w:p>
    <w:p w14:paraId="32D5B8B1" w14:textId="4EB5AA61" w:rsidR="00A50437" w:rsidRPr="00A50437" w:rsidRDefault="004F0EDF" w:rsidP="00A50437">
      <w:pPr>
        <w:widowControl w:val="0"/>
        <w:autoSpaceDE w:val="0"/>
        <w:autoSpaceDN w:val="0"/>
        <w:adjustRightInd w:val="0"/>
        <w:spacing w:after="0" w:line="240" w:lineRule="auto"/>
        <w:jc w:val="center"/>
        <w:rPr>
          <w:rFonts w:ascii="Arial" w:eastAsia="Times New Roman" w:hAnsi="Arial" w:cs="Arial"/>
          <w:lang w:eastAsia="en-GB"/>
        </w:rPr>
      </w:pPr>
      <w:r w:rsidRPr="00A50437">
        <w:rPr>
          <w:rFonts w:ascii="Arial" w:eastAsia="Times New Roman" w:hAnsi="Arial" w:cs="Arial"/>
          <w:noProof/>
          <w:lang w:eastAsia="en-GB"/>
        </w:rPr>
        <w:drawing>
          <wp:inline distT="0" distB="0" distL="0" distR="0" wp14:anchorId="2A563005" wp14:editId="477CEF0E">
            <wp:extent cx="1310640" cy="632460"/>
            <wp:effectExtent l="0" t="0" r="381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0640" cy="632460"/>
                    </a:xfrm>
                    <a:prstGeom prst="rect">
                      <a:avLst/>
                    </a:prstGeom>
                    <a:noFill/>
                    <a:ln>
                      <a:noFill/>
                    </a:ln>
                  </pic:spPr>
                </pic:pic>
              </a:graphicData>
            </a:graphic>
          </wp:inline>
        </w:drawing>
      </w:r>
    </w:p>
    <w:p w14:paraId="4C1B1E97" w14:textId="77777777" w:rsidR="00A50437" w:rsidRPr="00A50437" w:rsidRDefault="00A50437" w:rsidP="00A50437">
      <w:pPr>
        <w:widowControl w:val="0"/>
        <w:autoSpaceDE w:val="0"/>
        <w:autoSpaceDN w:val="0"/>
        <w:adjustRightInd w:val="0"/>
        <w:spacing w:after="0" w:line="240" w:lineRule="auto"/>
        <w:jc w:val="center"/>
        <w:rPr>
          <w:rFonts w:ascii="Arial" w:eastAsia="Times New Roman" w:hAnsi="Arial" w:cs="Arial"/>
          <w:sz w:val="40"/>
          <w:szCs w:val="40"/>
          <w:lang w:eastAsia="en-GB"/>
        </w:rPr>
      </w:pPr>
    </w:p>
    <w:p w14:paraId="47715ADA" w14:textId="3EDA32B4" w:rsidR="00A50437" w:rsidRPr="00A50437" w:rsidRDefault="00A50437" w:rsidP="00A50437">
      <w:pPr>
        <w:spacing w:after="0" w:line="240" w:lineRule="auto"/>
        <w:jc w:val="center"/>
        <w:rPr>
          <w:rFonts w:ascii="Arial" w:eastAsia="Calibri" w:hAnsi="Arial" w:cs="Arial"/>
          <w:b/>
          <w:sz w:val="40"/>
          <w:szCs w:val="40"/>
        </w:rPr>
      </w:pPr>
      <w:bookmarkStart w:id="1" w:name="_Hlk484415536"/>
      <w:bookmarkEnd w:id="0"/>
      <w:r w:rsidRPr="00A50437">
        <w:rPr>
          <w:rFonts w:ascii="Arial" w:eastAsia="Calibri" w:hAnsi="Arial" w:cs="Arial"/>
          <w:b/>
          <w:sz w:val="40"/>
          <w:szCs w:val="40"/>
        </w:rPr>
        <w:t>Barcombe</w:t>
      </w:r>
      <w:r w:rsidR="004F0EDF">
        <w:rPr>
          <w:rFonts w:ascii="Arial" w:eastAsia="Calibri" w:hAnsi="Arial" w:cs="Arial"/>
          <w:b/>
          <w:sz w:val="40"/>
          <w:szCs w:val="40"/>
        </w:rPr>
        <w:t xml:space="preserve"> - </w:t>
      </w:r>
      <w:r w:rsidRPr="00A50437">
        <w:rPr>
          <w:rFonts w:ascii="Arial" w:eastAsia="Calibri" w:hAnsi="Arial" w:cs="Arial"/>
          <w:b/>
          <w:sz w:val="40"/>
          <w:szCs w:val="40"/>
        </w:rPr>
        <w:t>Hamsey</w:t>
      </w:r>
      <w:r w:rsidR="004F0EDF">
        <w:rPr>
          <w:rFonts w:ascii="Arial" w:eastAsia="Calibri" w:hAnsi="Arial" w:cs="Arial"/>
          <w:b/>
          <w:sz w:val="40"/>
          <w:szCs w:val="40"/>
        </w:rPr>
        <w:t xml:space="preserve"> - Iford &amp; Kingston - </w:t>
      </w:r>
      <w:r w:rsidRPr="00A50437">
        <w:rPr>
          <w:rFonts w:ascii="Arial" w:eastAsia="Calibri" w:hAnsi="Arial" w:cs="Arial"/>
          <w:b/>
          <w:sz w:val="40"/>
          <w:szCs w:val="40"/>
        </w:rPr>
        <w:t>Plumpton</w:t>
      </w:r>
    </w:p>
    <w:bookmarkEnd w:id="1"/>
    <w:p w14:paraId="57D55298" w14:textId="77777777" w:rsidR="004F0EDF" w:rsidRDefault="004F0EDF" w:rsidP="00A50437">
      <w:pPr>
        <w:tabs>
          <w:tab w:val="center" w:pos="4153"/>
          <w:tab w:val="right" w:pos="8306"/>
        </w:tabs>
        <w:spacing w:after="0" w:line="240" w:lineRule="auto"/>
        <w:jc w:val="center"/>
        <w:rPr>
          <w:rFonts w:ascii="Arial" w:eastAsia="Times New Roman" w:hAnsi="Arial" w:cs="Arial"/>
          <w:b/>
          <w:sz w:val="40"/>
          <w:szCs w:val="40"/>
          <w:lang w:eastAsia="en-GB"/>
        </w:rPr>
      </w:pPr>
    </w:p>
    <w:p w14:paraId="62B7286C" w14:textId="1EEBD19E" w:rsidR="00A50437" w:rsidRPr="00A50437" w:rsidRDefault="00A50437" w:rsidP="00A50437">
      <w:pPr>
        <w:tabs>
          <w:tab w:val="center" w:pos="4153"/>
          <w:tab w:val="right" w:pos="8306"/>
        </w:tabs>
        <w:spacing w:after="0" w:line="240" w:lineRule="auto"/>
        <w:jc w:val="center"/>
        <w:rPr>
          <w:rFonts w:ascii="Arial" w:eastAsia="Times New Roman" w:hAnsi="Arial" w:cs="Arial"/>
          <w:b/>
          <w:sz w:val="40"/>
          <w:szCs w:val="40"/>
          <w:lang w:eastAsia="en-GB"/>
        </w:rPr>
      </w:pPr>
      <w:r w:rsidRPr="00A50437">
        <w:rPr>
          <w:rFonts w:ascii="Arial" w:eastAsia="Times New Roman" w:hAnsi="Arial" w:cs="Arial"/>
          <w:b/>
          <w:sz w:val="40"/>
          <w:szCs w:val="40"/>
          <w:lang w:eastAsia="en-GB"/>
        </w:rPr>
        <w:t xml:space="preserve">Skylark Federation </w:t>
      </w:r>
    </w:p>
    <w:p w14:paraId="27969F29" w14:textId="77777777" w:rsidR="00A50437" w:rsidRPr="00A50437" w:rsidRDefault="00A50437" w:rsidP="00A50437">
      <w:pPr>
        <w:tabs>
          <w:tab w:val="center" w:pos="4153"/>
          <w:tab w:val="right" w:pos="8306"/>
        </w:tabs>
        <w:spacing w:after="0" w:line="240" w:lineRule="auto"/>
        <w:jc w:val="center"/>
        <w:rPr>
          <w:rFonts w:ascii="Arial" w:eastAsia="Times New Roman" w:hAnsi="Arial" w:cs="Arial"/>
          <w:b/>
          <w:sz w:val="40"/>
          <w:szCs w:val="40"/>
          <w:lang w:eastAsia="en-GB"/>
        </w:rPr>
      </w:pPr>
    </w:p>
    <w:p w14:paraId="5864BF42" w14:textId="414B51F7" w:rsidR="00A50437" w:rsidRPr="00A50437" w:rsidRDefault="00A50437" w:rsidP="00A50437">
      <w:pPr>
        <w:keepNext/>
        <w:widowControl w:val="0"/>
        <w:suppressAutoHyphens/>
        <w:spacing w:after="0" w:line="240" w:lineRule="auto"/>
        <w:jc w:val="center"/>
        <w:outlineLvl w:val="0"/>
        <w:rPr>
          <w:rFonts w:ascii="Arial" w:eastAsia="Times New Roman" w:hAnsi="Arial" w:cs="Arial"/>
          <w:b/>
          <w:sz w:val="40"/>
          <w:szCs w:val="40"/>
          <w:lang w:val="en-US"/>
        </w:rPr>
      </w:pPr>
      <w:r>
        <w:rPr>
          <w:rFonts w:ascii="Arial" w:eastAsia="Times New Roman" w:hAnsi="Arial" w:cs="Arial"/>
          <w:b/>
          <w:sz w:val="40"/>
          <w:szCs w:val="40"/>
          <w:lang w:val="en-US"/>
        </w:rPr>
        <w:t>Early Years Foundation Stage</w:t>
      </w:r>
      <w:r w:rsidR="004F0EDF">
        <w:rPr>
          <w:rFonts w:ascii="Arial" w:eastAsia="Times New Roman" w:hAnsi="Arial" w:cs="Arial"/>
          <w:b/>
          <w:sz w:val="40"/>
          <w:szCs w:val="40"/>
          <w:lang w:val="en-US"/>
        </w:rPr>
        <w:t xml:space="preserve"> Policy</w:t>
      </w:r>
      <w:r w:rsidRPr="00A50437">
        <w:rPr>
          <w:rFonts w:ascii="Arial" w:eastAsia="Times New Roman" w:hAnsi="Arial" w:cs="Arial"/>
          <w:b/>
          <w:sz w:val="40"/>
          <w:szCs w:val="40"/>
          <w:lang w:val="en-US"/>
        </w:rPr>
        <w:t xml:space="preserve"> </w:t>
      </w:r>
    </w:p>
    <w:p w14:paraId="2C0A3F3D" w14:textId="07CD21C7" w:rsidR="00A50437" w:rsidRDefault="00A50437" w:rsidP="00A50437">
      <w:pPr>
        <w:tabs>
          <w:tab w:val="center" w:pos="4153"/>
          <w:tab w:val="right" w:pos="8306"/>
        </w:tabs>
        <w:spacing w:after="0" w:line="240" w:lineRule="auto"/>
        <w:jc w:val="center"/>
        <w:rPr>
          <w:rFonts w:ascii="Arial" w:eastAsia="Times New Roman" w:hAnsi="Arial" w:cs="Arial"/>
          <w:b/>
          <w:lang w:eastAsia="en-GB"/>
        </w:rPr>
      </w:pPr>
    </w:p>
    <w:p w14:paraId="639589CF" w14:textId="7AD4C514" w:rsidR="00A50437" w:rsidRDefault="00A50437" w:rsidP="00A50437">
      <w:pPr>
        <w:tabs>
          <w:tab w:val="center" w:pos="4153"/>
          <w:tab w:val="right" w:pos="8306"/>
        </w:tabs>
        <w:spacing w:after="0" w:line="240" w:lineRule="auto"/>
        <w:jc w:val="center"/>
        <w:rPr>
          <w:rFonts w:ascii="Arial" w:eastAsia="Times New Roman" w:hAnsi="Arial" w:cs="Arial"/>
          <w:b/>
          <w:lang w:eastAsia="en-GB"/>
        </w:rPr>
      </w:pPr>
    </w:p>
    <w:p w14:paraId="4F998C45" w14:textId="77777777" w:rsidR="00A50437" w:rsidRPr="00A50437" w:rsidRDefault="00A50437" w:rsidP="00A50437">
      <w:pPr>
        <w:tabs>
          <w:tab w:val="center" w:pos="4153"/>
          <w:tab w:val="right" w:pos="8306"/>
        </w:tabs>
        <w:spacing w:after="0" w:line="240" w:lineRule="auto"/>
        <w:jc w:val="center"/>
        <w:rPr>
          <w:rFonts w:ascii="Arial" w:eastAsia="Times New Roman" w:hAnsi="Arial" w:cs="Arial"/>
          <w:b/>
          <w:lang w:eastAsia="en-GB"/>
        </w:rPr>
      </w:pPr>
    </w:p>
    <w:p w14:paraId="2028CF18" w14:textId="77777777" w:rsidR="00A50437" w:rsidRPr="00A50437" w:rsidRDefault="00A50437" w:rsidP="00A50437">
      <w:pPr>
        <w:tabs>
          <w:tab w:val="center" w:pos="4153"/>
          <w:tab w:val="right" w:pos="8306"/>
        </w:tabs>
        <w:spacing w:after="0" w:line="240" w:lineRule="auto"/>
        <w:jc w:val="center"/>
        <w:rPr>
          <w:rFonts w:ascii="Arial" w:eastAsia="Times New Roman" w:hAnsi="Arial" w:cs="Arial"/>
          <w:b/>
          <w:lang w:eastAsia="en-GB"/>
        </w:rPr>
      </w:pPr>
    </w:p>
    <w:p w14:paraId="589D8D94" w14:textId="6857CE2C" w:rsidR="00A50437" w:rsidRPr="00A50437" w:rsidRDefault="00A50437" w:rsidP="00A50437">
      <w:pPr>
        <w:tabs>
          <w:tab w:val="center" w:pos="4153"/>
          <w:tab w:val="right" w:pos="8306"/>
        </w:tabs>
        <w:spacing w:after="0" w:line="240" w:lineRule="auto"/>
        <w:jc w:val="center"/>
        <w:rPr>
          <w:rFonts w:ascii="Arial" w:eastAsia="Times New Roman" w:hAnsi="Arial" w:cs="Arial"/>
          <w:b/>
          <w:sz w:val="36"/>
          <w:szCs w:val="36"/>
          <w:lang w:eastAsia="en-GB"/>
        </w:rPr>
      </w:pPr>
      <w:r>
        <w:rPr>
          <w:rFonts w:ascii="Arial" w:eastAsia="Times New Roman" w:hAnsi="Arial" w:cs="Arial"/>
          <w:b/>
          <w:sz w:val="36"/>
          <w:szCs w:val="36"/>
          <w:lang w:eastAsia="en-GB"/>
        </w:rPr>
        <w:t>Revie</w:t>
      </w:r>
      <w:r w:rsidRPr="00A50437">
        <w:rPr>
          <w:rFonts w:ascii="Arial" w:eastAsia="Times New Roman" w:hAnsi="Arial" w:cs="Arial"/>
          <w:b/>
          <w:sz w:val="36"/>
          <w:szCs w:val="36"/>
          <w:lang w:eastAsia="en-GB"/>
        </w:rPr>
        <w:t xml:space="preserve">wed and </w:t>
      </w:r>
      <w:r w:rsidR="004F0EDF">
        <w:rPr>
          <w:rFonts w:ascii="Arial" w:eastAsia="Times New Roman" w:hAnsi="Arial" w:cs="Arial"/>
          <w:b/>
          <w:sz w:val="36"/>
          <w:szCs w:val="36"/>
          <w:lang w:eastAsia="en-GB"/>
        </w:rPr>
        <w:t>A</w:t>
      </w:r>
      <w:r w:rsidRPr="00A50437">
        <w:rPr>
          <w:rFonts w:ascii="Arial" w:eastAsia="Times New Roman" w:hAnsi="Arial" w:cs="Arial"/>
          <w:b/>
          <w:sz w:val="36"/>
          <w:szCs w:val="36"/>
          <w:lang w:eastAsia="en-GB"/>
        </w:rPr>
        <w:t>pproved</w:t>
      </w:r>
      <w:r w:rsidR="004F0EDF">
        <w:rPr>
          <w:rFonts w:ascii="Arial" w:eastAsia="Times New Roman" w:hAnsi="Arial" w:cs="Arial"/>
          <w:b/>
          <w:sz w:val="36"/>
          <w:szCs w:val="36"/>
          <w:lang w:eastAsia="en-GB"/>
        </w:rPr>
        <w:t>: May 2025</w:t>
      </w:r>
    </w:p>
    <w:p w14:paraId="2F4D5A02" w14:textId="6BC78887" w:rsidR="00A50437" w:rsidRPr="00A50437" w:rsidRDefault="00A50437" w:rsidP="00A50437">
      <w:pPr>
        <w:tabs>
          <w:tab w:val="center" w:pos="4153"/>
          <w:tab w:val="right" w:pos="8306"/>
        </w:tabs>
        <w:spacing w:after="0" w:line="240" w:lineRule="auto"/>
        <w:jc w:val="center"/>
        <w:rPr>
          <w:rFonts w:ascii="Arial" w:eastAsia="Times New Roman" w:hAnsi="Arial" w:cs="Arial"/>
          <w:b/>
          <w:sz w:val="36"/>
          <w:szCs w:val="36"/>
          <w:lang w:eastAsia="en-GB"/>
        </w:rPr>
      </w:pPr>
      <w:r w:rsidRPr="00A50437">
        <w:rPr>
          <w:rFonts w:ascii="Arial" w:eastAsia="Times New Roman" w:hAnsi="Arial" w:cs="Arial"/>
          <w:b/>
          <w:sz w:val="36"/>
          <w:szCs w:val="36"/>
          <w:lang w:eastAsia="en-GB"/>
        </w:rPr>
        <w:t xml:space="preserve">Next review: </w:t>
      </w:r>
      <w:r w:rsidR="004F0EDF">
        <w:rPr>
          <w:rFonts w:ascii="Arial" w:eastAsia="Times New Roman" w:hAnsi="Arial" w:cs="Arial"/>
          <w:b/>
          <w:sz w:val="36"/>
          <w:szCs w:val="36"/>
          <w:lang w:eastAsia="en-GB"/>
        </w:rPr>
        <w:t>May</w:t>
      </w:r>
      <w:r w:rsidRPr="00A50437">
        <w:rPr>
          <w:rFonts w:ascii="Arial" w:eastAsia="Times New Roman" w:hAnsi="Arial" w:cs="Arial"/>
          <w:b/>
          <w:sz w:val="36"/>
          <w:szCs w:val="36"/>
          <w:lang w:eastAsia="en-GB"/>
        </w:rPr>
        <w:t xml:space="preserve"> 202</w:t>
      </w:r>
      <w:r w:rsidR="004F0EDF">
        <w:rPr>
          <w:rFonts w:ascii="Arial" w:eastAsia="Times New Roman" w:hAnsi="Arial" w:cs="Arial"/>
          <w:b/>
          <w:sz w:val="36"/>
          <w:szCs w:val="36"/>
          <w:lang w:eastAsia="en-GB"/>
        </w:rPr>
        <w:t>8</w:t>
      </w:r>
    </w:p>
    <w:p w14:paraId="4582C024" w14:textId="50A72495" w:rsidR="00A50437" w:rsidRDefault="00A50437" w:rsidP="00A50437">
      <w:pPr>
        <w:tabs>
          <w:tab w:val="center" w:pos="4153"/>
          <w:tab w:val="right" w:pos="8306"/>
        </w:tabs>
        <w:spacing w:after="0" w:line="240" w:lineRule="auto"/>
        <w:jc w:val="center"/>
        <w:rPr>
          <w:rFonts w:ascii="Arial" w:eastAsia="Times New Roman" w:hAnsi="Arial" w:cs="Arial"/>
          <w:b/>
          <w:lang w:eastAsia="en-GB"/>
        </w:rPr>
      </w:pPr>
    </w:p>
    <w:p w14:paraId="37334916" w14:textId="4587AC7B" w:rsidR="00A50437" w:rsidRDefault="00A50437" w:rsidP="00A50437">
      <w:pPr>
        <w:tabs>
          <w:tab w:val="center" w:pos="4153"/>
          <w:tab w:val="right" w:pos="8306"/>
        </w:tabs>
        <w:spacing w:after="0" w:line="240" w:lineRule="auto"/>
        <w:jc w:val="center"/>
        <w:rPr>
          <w:rFonts w:ascii="Arial" w:eastAsia="Times New Roman" w:hAnsi="Arial" w:cs="Arial"/>
          <w:b/>
          <w:lang w:eastAsia="en-GB"/>
        </w:rPr>
      </w:pPr>
    </w:p>
    <w:p w14:paraId="00F0BC36" w14:textId="2E7108B5" w:rsidR="00A50437" w:rsidRDefault="00A50437" w:rsidP="00A50437">
      <w:pPr>
        <w:tabs>
          <w:tab w:val="center" w:pos="4153"/>
          <w:tab w:val="right" w:pos="8306"/>
        </w:tabs>
        <w:spacing w:after="0" w:line="240" w:lineRule="auto"/>
        <w:jc w:val="center"/>
        <w:rPr>
          <w:rFonts w:ascii="Arial" w:eastAsia="Times New Roman" w:hAnsi="Arial" w:cs="Arial"/>
          <w:b/>
          <w:lang w:eastAsia="en-GB"/>
        </w:rPr>
      </w:pPr>
    </w:p>
    <w:p w14:paraId="4167DE39" w14:textId="48C50736" w:rsidR="00A50437" w:rsidRDefault="00A50437" w:rsidP="00A50437">
      <w:pPr>
        <w:tabs>
          <w:tab w:val="center" w:pos="4153"/>
          <w:tab w:val="right" w:pos="8306"/>
        </w:tabs>
        <w:spacing w:after="0" w:line="240" w:lineRule="auto"/>
        <w:jc w:val="center"/>
        <w:rPr>
          <w:rFonts w:ascii="Arial" w:eastAsia="Times New Roman" w:hAnsi="Arial" w:cs="Arial"/>
          <w:b/>
          <w:lang w:eastAsia="en-GB"/>
        </w:rPr>
      </w:pPr>
    </w:p>
    <w:p w14:paraId="49B28453" w14:textId="608B3898" w:rsidR="00A50437" w:rsidRDefault="00A50437" w:rsidP="00A50437">
      <w:pPr>
        <w:tabs>
          <w:tab w:val="center" w:pos="4153"/>
          <w:tab w:val="right" w:pos="8306"/>
        </w:tabs>
        <w:spacing w:after="0" w:line="240" w:lineRule="auto"/>
        <w:jc w:val="center"/>
        <w:rPr>
          <w:rFonts w:ascii="Arial" w:eastAsia="Times New Roman" w:hAnsi="Arial" w:cs="Arial"/>
          <w:b/>
          <w:lang w:eastAsia="en-GB"/>
        </w:rPr>
      </w:pPr>
    </w:p>
    <w:p w14:paraId="58071441" w14:textId="77777777" w:rsidR="00A50437" w:rsidRPr="00A50437" w:rsidRDefault="00A50437" w:rsidP="00A50437">
      <w:pPr>
        <w:tabs>
          <w:tab w:val="center" w:pos="4153"/>
          <w:tab w:val="right" w:pos="8306"/>
        </w:tabs>
        <w:spacing w:after="0" w:line="240" w:lineRule="auto"/>
        <w:jc w:val="center"/>
        <w:rPr>
          <w:rFonts w:ascii="Arial" w:eastAsia="Times New Roman" w:hAnsi="Arial" w:cs="Arial"/>
          <w:b/>
          <w:lang w:eastAsia="en-GB"/>
        </w:rPr>
      </w:pPr>
    </w:p>
    <w:p w14:paraId="4411EE82" w14:textId="77777777" w:rsidR="00A50437" w:rsidRPr="00A50437" w:rsidRDefault="00A50437" w:rsidP="00A50437">
      <w:pPr>
        <w:spacing w:after="0" w:line="240" w:lineRule="auto"/>
        <w:jc w:val="center"/>
        <w:rPr>
          <w:rFonts w:ascii="Arial" w:eastAsia="Times New Roman" w:hAnsi="Arial" w:cs="Arial"/>
          <w:lang w:eastAsia="en-GB"/>
        </w:rPr>
      </w:pPr>
    </w:p>
    <w:p w14:paraId="7EF7CB5D" w14:textId="4708D2BE" w:rsidR="00A50437" w:rsidRPr="00A50437" w:rsidRDefault="00A50437" w:rsidP="00A50437">
      <w:pPr>
        <w:spacing w:after="0" w:line="240" w:lineRule="auto"/>
        <w:jc w:val="center"/>
        <w:rPr>
          <w:rFonts w:ascii="Arial" w:eastAsia="Times New Roman" w:hAnsi="Arial" w:cs="Arial"/>
          <w:sz w:val="28"/>
          <w:szCs w:val="28"/>
          <w:lang w:eastAsia="en-GB"/>
        </w:rPr>
      </w:pPr>
      <w:r w:rsidRPr="00A50437">
        <w:rPr>
          <w:rFonts w:ascii="Arial" w:eastAsia="Times New Roman" w:hAnsi="Arial" w:cs="Arial"/>
          <w:sz w:val="28"/>
          <w:szCs w:val="28"/>
          <w:lang w:eastAsia="en-GB"/>
        </w:rPr>
        <w:t>Signed ..................................</w:t>
      </w:r>
      <w:r w:rsidRPr="00A50437">
        <w:rPr>
          <w:rFonts w:ascii="Arial" w:eastAsia="Times New Roman" w:hAnsi="Arial" w:cs="Arial"/>
          <w:sz w:val="28"/>
          <w:szCs w:val="28"/>
          <w:lang w:eastAsia="en-GB"/>
        </w:rPr>
        <w:tab/>
        <w:t xml:space="preserve">Chair of Governors        </w:t>
      </w:r>
      <w:r w:rsidR="004F0EDF">
        <w:rPr>
          <w:rFonts w:ascii="Arial" w:eastAsia="Times New Roman" w:hAnsi="Arial" w:cs="Arial"/>
          <w:sz w:val="28"/>
          <w:szCs w:val="28"/>
          <w:lang w:eastAsia="en-GB"/>
        </w:rPr>
        <w:t xml:space="preserve"> </w:t>
      </w:r>
      <w:r w:rsidRPr="00A50437">
        <w:rPr>
          <w:rFonts w:ascii="Arial" w:eastAsia="Times New Roman" w:hAnsi="Arial" w:cs="Arial"/>
          <w:sz w:val="28"/>
          <w:szCs w:val="28"/>
          <w:lang w:eastAsia="en-GB"/>
        </w:rPr>
        <w:t>Date ………………</w:t>
      </w:r>
    </w:p>
    <w:p w14:paraId="03419C56" w14:textId="60CD8233" w:rsidR="00A50437" w:rsidRPr="00A50437" w:rsidRDefault="00A50437" w:rsidP="00A50437">
      <w:pPr>
        <w:spacing w:after="0" w:line="480" w:lineRule="atLeast"/>
        <w:jc w:val="center"/>
        <w:rPr>
          <w:rFonts w:ascii="Arial" w:eastAsia="Times New Roman" w:hAnsi="Arial" w:cs="Arial"/>
          <w:sz w:val="28"/>
          <w:szCs w:val="28"/>
          <w:lang w:eastAsia="en-GB"/>
        </w:rPr>
      </w:pPr>
      <w:r w:rsidRPr="00A50437">
        <w:rPr>
          <w:rFonts w:ascii="Arial" w:eastAsia="Times New Roman" w:hAnsi="Arial" w:cs="Arial"/>
          <w:sz w:val="28"/>
          <w:szCs w:val="28"/>
          <w:lang w:eastAsia="en-GB"/>
        </w:rPr>
        <w:t>Signed .................................</w:t>
      </w:r>
      <w:r w:rsidRPr="00A50437">
        <w:rPr>
          <w:rFonts w:ascii="Arial" w:eastAsia="Times New Roman" w:hAnsi="Arial" w:cs="Arial"/>
          <w:sz w:val="28"/>
          <w:szCs w:val="28"/>
          <w:lang w:eastAsia="en-GB"/>
        </w:rPr>
        <w:tab/>
        <w:t xml:space="preserve">Executive Headteacher </w:t>
      </w:r>
      <w:r w:rsidR="004F0EDF">
        <w:rPr>
          <w:rFonts w:ascii="Arial" w:eastAsia="Times New Roman" w:hAnsi="Arial" w:cs="Arial"/>
          <w:sz w:val="28"/>
          <w:szCs w:val="28"/>
          <w:lang w:eastAsia="en-GB"/>
        </w:rPr>
        <w:t xml:space="preserve"> </w:t>
      </w:r>
      <w:r w:rsidRPr="00A50437">
        <w:rPr>
          <w:rFonts w:ascii="Arial" w:eastAsia="Times New Roman" w:hAnsi="Arial" w:cs="Arial"/>
          <w:sz w:val="28"/>
          <w:szCs w:val="28"/>
          <w:lang w:eastAsia="en-GB"/>
        </w:rPr>
        <w:t>Date ………………</w:t>
      </w:r>
    </w:p>
    <w:p w14:paraId="3DACDB54" w14:textId="77777777" w:rsidR="00A50437" w:rsidRDefault="00A50437" w:rsidP="004F0EDF">
      <w:pPr>
        <w:rPr>
          <w:rFonts w:ascii="Arial" w:eastAsia="Times New Roman" w:hAnsi="Arial" w:cs="Arial"/>
          <w:lang w:eastAsia="en-GB"/>
        </w:rPr>
      </w:pPr>
    </w:p>
    <w:p w14:paraId="644120DC" w14:textId="77777777" w:rsidR="004F0EDF" w:rsidRDefault="004F0EDF" w:rsidP="004F0EDF">
      <w:pPr>
        <w:rPr>
          <w:rFonts w:ascii="Arial" w:eastAsia="Times New Roman" w:hAnsi="Arial" w:cs="Arial"/>
          <w:lang w:eastAsia="en-GB"/>
        </w:rPr>
      </w:pPr>
    </w:p>
    <w:p w14:paraId="756302D1" w14:textId="77777777" w:rsidR="004F0EDF" w:rsidRDefault="004F0EDF" w:rsidP="004F0EDF">
      <w:pPr>
        <w:rPr>
          <w:rFonts w:ascii="Arial" w:eastAsia="Times New Roman" w:hAnsi="Arial" w:cs="Arial"/>
          <w:lang w:eastAsia="en-GB"/>
        </w:rPr>
      </w:pPr>
    </w:p>
    <w:p w14:paraId="4E68ECED" w14:textId="77777777" w:rsidR="004F0EDF" w:rsidRDefault="004F0EDF" w:rsidP="004F0EDF">
      <w:pPr>
        <w:rPr>
          <w:rFonts w:ascii="Arial" w:eastAsia="Times New Roman" w:hAnsi="Arial" w:cs="Arial"/>
          <w:lang w:eastAsia="en-GB"/>
        </w:rPr>
      </w:pPr>
    </w:p>
    <w:p w14:paraId="44EB9553" w14:textId="1CCC6719" w:rsidR="004F0EDF" w:rsidRDefault="004F0EDF">
      <w:pPr>
        <w:rPr>
          <w:rFonts w:ascii="Arial" w:eastAsia="Times New Roman" w:hAnsi="Arial" w:cs="Arial"/>
          <w:lang w:eastAsia="en-GB"/>
        </w:rPr>
      </w:pPr>
      <w:r>
        <w:rPr>
          <w:rFonts w:ascii="Arial" w:eastAsia="Times New Roman" w:hAnsi="Arial" w:cs="Arial"/>
          <w:lang w:eastAsia="en-GB"/>
        </w:rPr>
        <w:br w:type="page"/>
      </w:r>
    </w:p>
    <w:p w14:paraId="51F8FF54" w14:textId="77777777" w:rsidR="004F0EDF" w:rsidRPr="007D6DC4" w:rsidRDefault="004F0EDF" w:rsidP="004F0EDF">
      <w:pPr>
        <w:rPr>
          <w:rFonts w:cstheme="minorHAnsi"/>
          <w:b/>
          <w:bCs/>
          <w:sz w:val="28"/>
          <w:szCs w:val="28"/>
          <w:u w:val="single"/>
        </w:rPr>
      </w:pPr>
      <w:r w:rsidRPr="007D6DC4">
        <w:rPr>
          <w:rFonts w:cstheme="minorHAnsi"/>
          <w:b/>
          <w:bCs/>
          <w:sz w:val="28"/>
          <w:szCs w:val="28"/>
          <w:u w:val="single"/>
        </w:rPr>
        <w:lastRenderedPageBreak/>
        <w:t>Introduction</w:t>
      </w:r>
    </w:p>
    <w:p w14:paraId="34CE8592" w14:textId="56AEA07F" w:rsidR="003302B1" w:rsidRPr="0079136E" w:rsidRDefault="004F0EDF" w:rsidP="0079136E">
      <w:pPr>
        <w:jc w:val="both"/>
        <w:rPr>
          <w:rFonts w:cstheme="minorHAnsi"/>
          <w:b/>
          <w:bCs/>
          <w:sz w:val="24"/>
          <w:szCs w:val="24"/>
        </w:rPr>
      </w:pPr>
      <w:r w:rsidRPr="0079136E">
        <w:rPr>
          <w:rFonts w:cstheme="minorHAnsi"/>
          <w:b/>
          <w:bCs/>
          <w:sz w:val="24"/>
          <w:szCs w:val="24"/>
        </w:rPr>
        <w:t xml:space="preserve">The Early Years Foundation Stage applies to children from birth until the age of five years old. At </w:t>
      </w:r>
      <w:r w:rsidRPr="0079136E">
        <w:rPr>
          <w:rFonts w:cstheme="minorHAnsi"/>
          <w:b/>
          <w:bCs/>
          <w:sz w:val="24"/>
          <w:szCs w:val="24"/>
        </w:rPr>
        <w:t>Skylark Federation Schools</w:t>
      </w:r>
      <w:r w:rsidRPr="0079136E">
        <w:rPr>
          <w:rFonts w:cstheme="minorHAnsi"/>
          <w:b/>
          <w:bCs/>
          <w:sz w:val="24"/>
          <w:szCs w:val="24"/>
        </w:rPr>
        <w:t xml:space="preserve">, children join the </w:t>
      </w:r>
      <w:r w:rsidR="0079136E" w:rsidRPr="0079136E">
        <w:rPr>
          <w:rFonts w:cstheme="minorHAnsi"/>
          <w:b/>
          <w:bCs/>
          <w:sz w:val="24"/>
          <w:szCs w:val="24"/>
        </w:rPr>
        <w:t>Reception</w:t>
      </w:r>
      <w:r w:rsidRPr="0079136E">
        <w:rPr>
          <w:rFonts w:cstheme="minorHAnsi"/>
          <w:b/>
          <w:bCs/>
          <w:sz w:val="24"/>
          <w:szCs w:val="24"/>
        </w:rPr>
        <w:t xml:space="preserve"> in the September after their fourth birthday. </w:t>
      </w:r>
      <w:r w:rsidRPr="0079136E">
        <w:rPr>
          <w:rFonts w:cstheme="minorHAnsi"/>
          <w:b/>
          <w:bCs/>
          <w:sz w:val="24"/>
          <w:szCs w:val="24"/>
        </w:rPr>
        <w:t xml:space="preserve">At Iford and Kingston CE Primary School, children can join the nursery from when they are two years old. </w:t>
      </w:r>
    </w:p>
    <w:p w14:paraId="0F232612" w14:textId="77777777" w:rsidR="0079136E" w:rsidRDefault="0079136E" w:rsidP="004F0EDF">
      <w:pPr>
        <w:rPr>
          <w:rFonts w:cstheme="minorHAnsi"/>
          <w:b/>
          <w:bCs/>
          <w:sz w:val="24"/>
          <w:szCs w:val="24"/>
          <w:u w:val="single"/>
        </w:rPr>
      </w:pPr>
    </w:p>
    <w:p w14:paraId="1D7461FB" w14:textId="04501430" w:rsidR="003302B1" w:rsidRPr="007D6DC4" w:rsidRDefault="003302B1" w:rsidP="004F0EDF">
      <w:pPr>
        <w:rPr>
          <w:rFonts w:cstheme="minorHAnsi"/>
          <w:b/>
          <w:bCs/>
          <w:sz w:val="28"/>
          <w:szCs w:val="28"/>
          <w:u w:val="single"/>
        </w:rPr>
      </w:pPr>
      <w:r w:rsidRPr="007D6DC4">
        <w:rPr>
          <w:rFonts w:cstheme="minorHAnsi"/>
          <w:b/>
          <w:bCs/>
          <w:sz w:val="28"/>
          <w:szCs w:val="28"/>
          <w:u w:val="single"/>
        </w:rPr>
        <w:t>Principles</w:t>
      </w:r>
    </w:p>
    <w:p w14:paraId="374CFAEE" w14:textId="18D47016" w:rsidR="003302B1" w:rsidRPr="003302B1" w:rsidRDefault="003302B1" w:rsidP="004F0EDF">
      <w:pPr>
        <w:rPr>
          <w:rFonts w:cstheme="minorHAnsi"/>
          <w:sz w:val="24"/>
          <w:szCs w:val="24"/>
        </w:rPr>
      </w:pPr>
      <w:r w:rsidRPr="003302B1">
        <w:rPr>
          <w:rFonts w:cstheme="minorHAnsi"/>
          <w:sz w:val="24"/>
          <w:szCs w:val="24"/>
        </w:rPr>
        <w:t xml:space="preserve">The Early Years Foundation Stage (EYFS) is based on four key principles: </w:t>
      </w:r>
    </w:p>
    <w:p w14:paraId="0DEF2EE2" w14:textId="77777777" w:rsidR="003302B1" w:rsidRPr="003302B1" w:rsidRDefault="003302B1" w:rsidP="0079136E">
      <w:pPr>
        <w:jc w:val="both"/>
        <w:rPr>
          <w:rFonts w:cstheme="minorHAnsi"/>
          <w:sz w:val="24"/>
          <w:szCs w:val="24"/>
        </w:rPr>
      </w:pPr>
      <w:r w:rsidRPr="003302B1">
        <w:rPr>
          <w:rFonts w:cstheme="minorHAnsi"/>
          <w:b/>
          <w:bCs/>
          <w:sz w:val="24"/>
          <w:szCs w:val="24"/>
        </w:rPr>
        <w:t>1. A Unique Child:</w:t>
      </w:r>
      <w:r w:rsidRPr="003302B1">
        <w:rPr>
          <w:rFonts w:cstheme="minorHAnsi"/>
          <w:sz w:val="24"/>
          <w:szCs w:val="24"/>
        </w:rPr>
        <w:t xml:space="preserve"> This principle recognizes that every child is different, with their own unique learning style, strengths, and needs. Practitioners should respond to each child's individual interests and needs, creating opportunities for them to develop resilience, capability, confidence, and self-assurance. </w:t>
      </w:r>
    </w:p>
    <w:p w14:paraId="2BE64315" w14:textId="77777777" w:rsidR="003302B1" w:rsidRPr="003302B1" w:rsidRDefault="003302B1" w:rsidP="0079136E">
      <w:pPr>
        <w:jc w:val="both"/>
        <w:rPr>
          <w:rFonts w:cstheme="minorHAnsi"/>
          <w:sz w:val="24"/>
          <w:szCs w:val="24"/>
        </w:rPr>
      </w:pPr>
      <w:r w:rsidRPr="003302B1">
        <w:rPr>
          <w:rFonts w:cstheme="minorHAnsi"/>
          <w:b/>
          <w:bCs/>
          <w:sz w:val="24"/>
          <w:szCs w:val="24"/>
        </w:rPr>
        <w:t>2. Positive Relationships:</w:t>
      </w:r>
      <w:r w:rsidRPr="003302B1">
        <w:rPr>
          <w:rFonts w:cstheme="minorHAnsi"/>
          <w:sz w:val="24"/>
          <w:szCs w:val="24"/>
        </w:rPr>
        <w:t xml:space="preserve"> Children learn to be strong and independent through positive relationships with parents, caregivers, and other adults. These relationships should be warm, loving, sensitive, and responsive to the child's needs and feelings. </w:t>
      </w:r>
    </w:p>
    <w:p w14:paraId="3BA85233" w14:textId="77777777" w:rsidR="003302B1" w:rsidRPr="003302B1" w:rsidRDefault="003302B1" w:rsidP="0079136E">
      <w:pPr>
        <w:jc w:val="both"/>
        <w:rPr>
          <w:rFonts w:cstheme="minorHAnsi"/>
          <w:sz w:val="24"/>
          <w:szCs w:val="24"/>
        </w:rPr>
      </w:pPr>
      <w:r w:rsidRPr="003302B1">
        <w:rPr>
          <w:rFonts w:cstheme="minorHAnsi"/>
          <w:b/>
          <w:bCs/>
          <w:sz w:val="24"/>
          <w:szCs w:val="24"/>
        </w:rPr>
        <w:t>3. Enabling Environments:</w:t>
      </w:r>
      <w:r w:rsidRPr="003302B1">
        <w:rPr>
          <w:rFonts w:cstheme="minorHAnsi"/>
          <w:sz w:val="24"/>
          <w:szCs w:val="24"/>
        </w:rPr>
        <w:t xml:space="preserve"> Children learn and develop well in environments that provide opportunities and experiences that meet their individual needs. These environments should be stimulating, safe, and supportive, with strong partnerships between practitioners, parents, and the child. </w:t>
      </w:r>
    </w:p>
    <w:p w14:paraId="436632A3" w14:textId="77777777" w:rsidR="003302B1" w:rsidRPr="003302B1" w:rsidRDefault="003302B1" w:rsidP="0079136E">
      <w:pPr>
        <w:jc w:val="both"/>
        <w:rPr>
          <w:rFonts w:cstheme="minorHAnsi"/>
          <w:sz w:val="24"/>
          <w:szCs w:val="24"/>
        </w:rPr>
      </w:pPr>
      <w:r w:rsidRPr="003302B1">
        <w:rPr>
          <w:rFonts w:cstheme="minorHAnsi"/>
          <w:b/>
          <w:bCs/>
          <w:sz w:val="24"/>
          <w:szCs w:val="24"/>
        </w:rPr>
        <w:t>4. Learning and Development:</w:t>
      </w:r>
      <w:r w:rsidRPr="003302B1">
        <w:rPr>
          <w:rFonts w:cstheme="minorHAnsi"/>
          <w:sz w:val="24"/>
          <w:szCs w:val="24"/>
        </w:rPr>
        <w:t xml:space="preserve"> Children develop and learn at different rates, and it's important to acknowledge this. The EYFS acknowledges that children learn in different ways and at different rates, and all areas of learning and development are equally important. Practitioners should observe children's progress, plan activities that build on their learning, and provide appropriate support. </w:t>
      </w:r>
    </w:p>
    <w:p w14:paraId="444190A1" w14:textId="77777777" w:rsidR="003302B1" w:rsidRDefault="003302B1" w:rsidP="004F0EDF">
      <w:pPr>
        <w:rPr>
          <w:rFonts w:cstheme="minorHAnsi"/>
          <w:b/>
          <w:bCs/>
          <w:sz w:val="24"/>
          <w:szCs w:val="24"/>
        </w:rPr>
      </w:pPr>
    </w:p>
    <w:p w14:paraId="4E3F4FED" w14:textId="71E6F493" w:rsidR="004F0EDF" w:rsidRPr="007D6DC4" w:rsidRDefault="004F0EDF" w:rsidP="004F0EDF">
      <w:pPr>
        <w:rPr>
          <w:rFonts w:cstheme="minorHAnsi"/>
          <w:b/>
          <w:bCs/>
          <w:sz w:val="28"/>
          <w:szCs w:val="28"/>
          <w:u w:val="single"/>
        </w:rPr>
      </w:pPr>
      <w:r w:rsidRPr="007D6DC4">
        <w:rPr>
          <w:rFonts w:cstheme="minorHAnsi"/>
          <w:b/>
          <w:bCs/>
          <w:sz w:val="28"/>
          <w:szCs w:val="28"/>
          <w:u w:val="single"/>
        </w:rPr>
        <w:t>Aims</w:t>
      </w:r>
    </w:p>
    <w:p w14:paraId="14C1201E" w14:textId="77777777" w:rsidR="004F0EDF" w:rsidRDefault="004F0EDF" w:rsidP="004F0EDF">
      <w:pPr>
        <w:rPr>
          <w:rFonts w:cstheme="minorHAnsi"/>
          <w:sz w:val="24"/>
          <w:szCs w:val="24"/>
        </w:rPr>
      </w:pPr>
      <w:r>
        <w:rPr>
          <w:rFonts w:cstheme="minorHAnsi"/>
          <w:sz w:val="24"/>
          <w:szCs w:val="24"/>
        </w:rPr>
        <w:t>At Skylark Federation schools we:</w:t>
      </w:r>
    </w:p>
    <w:p w14:paraId="1E1C460A" w14:textId="77777777" w:rsidR="004F0EDF" w:rsidRDefault="004F0EDF" w:rsidP="0079136E">
      <w:pPr>
        <w:pStyle w:val="ListParagraph"/>
        <w:numPr>
          <w:ilvl w:val="0"/>
          <w:numId w:val="5"/>
        </w:numPr>
        <w:jc w:val="both"/>
        <w:rPr>
          <w:rFonts w:cstheme="minorHAnsi"/>
          <w:sz w:val="24"/>
          <w:szCs w:val="24"/>
        </w:rPr>
      </w:pPr>
      <w:r w:rsidRPr="004F0EDF">
        <w:rPr>
          <w:rFonts w:cstheme="minorHAnsi"/>
          <w:sz w:val="24"/>
          <w:szCs w:val="24"/>
        </w:rPr>
        <w:t>Provide a safe, challenging, stimulating, caring, and sharing environment, which is sensitive to the needs of the child, including children with additional needs</w:t>
      </w:r>
    </w:p>
    <w:p w14:paraId="423390B5" w14:textId="77777777" w:rsidR="004F0EDF" w:rsidRDefault="004F0EDF" w:rsidP="0079136E">
      <w:pPr>
        <w:pStyle w:val="ListParagraph"/>
        <w:numPr>
          <w:ilvl w:val="0"/>
          <w:numId w:val="5"/>
        </w:numPr>
        <w:jc w:val="both"/>
        <w:rPr>
          <w:rFonts w:cstheme="minorHAnsi"/>
          <w:sz w:val="24"/>
          <w:szCs w:val="24"/>
        </w:rPr>
      </w:pPr>
      <w:r w:rsidRPr="004F0EDF">
        <w:rPr>
          <w:rFonts w:cstheme="minorHAnsi"/>
          <w:sz w:val="24"/>
          <w:szCs w:val="24"/>
        </w:rPr>
        <w:t>Provide a broad, balanced, relevant, and creative curriculum that will set in place firm Early Years values ahead of further development in Key Stage One and beyond.</w:t>
      </w:r>
    </w:p>
    <w:p w14:paraId="6678B8E7" w14:textId="77777777" w:rsidR="004F0EDF" w:rsidRDefault="004F0EDF" w:rsidP="0079136E">
      <w:pPr>
        <w:pStyle w:val="ListParagraph"/>
        <w:numPr>
          <w:ilvl w:val="0"/>
          <w:numId w:val="5"/>
        </w:numPr>
        <w:jc w:val="both"/>
        <w:rPr>
          <w:rFonts w:cstheme="minorHAnsi"/>
          <w:sz w:val="24"/>
          <w:szCs w:val="24"/>
        </w:rPr>
      </w:pPr>
      <w:r w:rsidRPr="004F0EDF">
        <w:rPr>
          <w:rFonts w:cstheme="minorHAnsi"/>
          <w:sz w:val="24"/>
          <w:szCs w:val="24"/>
        </w:rPr>
        <w:t>Use and value what each child can do, assessing their individual needs and helping each child to progress.</w:t>
      </w:r>
    </w:p>
    <w:p w14:paraId="62362E49" w14:textId="77777777" w:rsidR="004F0EDF" w:rsidRDefault="004F0EDF" w:rsidP="0079136E">
      <w:pPr>
        <w:pStyle w:val="ListParagraph"/>
        <w:numPr>
          <w:ilvl w:val="0"/>
          <w:numId w:val="5"/>
        </w:numPr>
        <w:jc w:val="both"/>
        <w:rPr>
          <w:rFonts w:cstheme="minorHAnsi"/>
          <w:sz w:val="24"/>
          <w:szCs w:val="24"/>
        </w:rPr>
      </w:pPr>
      <w:r w:rsidRPr="004F0EDF">
        <w:rPr>
          <w:rFonts w:cstheme="minorHAnsi"/>
          <w:sz w:val="24"/>
          <w:szCs w:val="24"/>
        </w:rPr>
        <w:t>Enable choice and decision making, fostering independence and self-confidence.</w:t>
      </w:r>
    </w:p>
    <w:p w14:paraId="139388FB" w14:textId="77777777" w:rsidR="004F0EDF" w:rsidRDefault="004F0EDF" w:rsidP="0079136E">
      <w:pPr>
        <w:pStyle w:val="ListParagraph"/>
        <w:numPr>
          <w:ilvl w:val="0"/>
          <w:numId w:val="5"/>
        </w:numPr>
        <w:jc w:val="both"/>
        <w:rPr>
          <w:rFonts w:cstheme="minorHAnsi"/>
          <w:sz w:val="24"/>
          <w:szCs w:val="24"/>
        </w:rPr>
      </w:pPr>
      <w:r w:rsidRPr="004F0EDF">
        <w:rPr>
          <w:rFonts w:cstheme="minorHAnsi"/>
          <w:sz w:val="24"/>
          <w:szCs w:val="24"/>
        </w:rPr>
        <w:t xml:space="preserve">Develop and work in close partnership with </w:t>
      </w:r>
      <w:r>
        <w:rPr>
          <w:rFonts w:cstheme="minorHAnsi"/>
          <w:sz w:val="24"/>
          <w:szCs w:val="24"/>
        </w:rPr>
        <w:t>families</w:t>
      </w:r>
      <w:r w:rsidRPr="004F0EDF">
        <w:rPr>
          <w:rFonts w:cstheme="minorHAnsi"/>
          <w:sz w:val="24"/>
          <w:szCs w:val="24"/>
        </w:rPr>
        <w:t>, valuing their contributions and ensuring all children make good progress no matter their starting point.</w:t>
      </w:r>
    </w:p>
    <w:p w14:paraId="0EDD8E5F" w14:textId="77777777" w:rsidR="004F0EDF" w:rsidRDefault="004F0EDF" w:rsidP="0079136E">
      <w:pPr>
        <w:pStyle w:val="ListParagraph"/>
        <w:numPr>
          <w:ilvl w:val="0"/>
          <w:numId w:val="5"/>
        </w:numPr>
        <w:jc w:val="both"/>
        <w:rPr>
          <w:rFonts w:cstheme="minorHAnsi"/>
          <w:sz w:val="24"/>
          <w:szCs w:val="24"/>
        </w:rPr>
      </w:pPr>
      <w:r w:rsidRPr="004F0EDF">
        <w:rPr>
          <w:rFonts w:cstheme="minorHAnsi"/>
          <w:sz w:val="24"/>
          <w:szCs w:val="24"/>
        </w:rPr>
        <w:t>Provide opportunities whereby children experience a challenging and enjoyable programme of learning and development.</w:t>
      </w:r>
    </w:p>
    <w:p w14:paraId="212BEAA0" w14:textId="14E9F768" w:rsidR="004F0EDF" w:rsidRDefault="004F0EDF" w:rsidP="0079136E">
      <w:pPr>
        <w:pStyle w:val="ListParagraph"/>
        <w:numPr>
          <w:ilvl w:val="0"/>
          <w:numId w:val="5"/>
        </w:numPr>
        <w:jc w:val="both"/>
        <w:rPr>
          <w:rFonts w:cstheme="minorHAnsi"/>
          <w:sz w:val="24"/>
          <w:szCs w:val="24"/>
        </w:rPr>
      </w:pPr>
      <w:r w:rsidRPr="004F0EDF">
        <w:rPr>
          <w:rFonts w:cstheme="minorHAnsi"/>
          <w:sz w:val="24"/>
          <w:szCs w:val="24"/>
        </w:rPr>
        <w:t>Provide experiences for all children, whatever their needs.</w:t>
      </w:r>
    </w:p>
    <w:p w14:paraId="65B8AFCE" w14:textId="5B2F4FFF" w:rsidR="003302B1" w:rsidRDefault="003302B1">
      <w:pPr>
        <w:rPr>
          <w:rFonts w:cstheme="minorHAnsi"/>
          <w:sz w:val="24"/>
          <w:szCs w:val="24"/>
        </w:rPr>
      </w:pPr>
      <w:r>
        <w:rPr>
          <w:rFonts w:cstheme="minorHAnsi"/>
          <w:sz w:val="24"/>
          <w:szCs w:val="24"/>
        </w:rPr>
        <w:br w:type="page"/>
      </w:r>
    </w:p>
    <w:p w14:paraId="6CBE1114" w14:textId="58BCB9C3" w:rsidR="003302B1" w:rsidRPr="007D6DC4" w:rsidRDefault="003302B1" w:rsidP="003302B1">
      <w:pPr>
        <w:rPr>
          <w:rFonts w:cstheme="minorHAnsi"/>
          <w:sz w:val="28"/>
          <w:szCs w:val="28"/>
        </w:rPr>
      </w:pPr>
      <w:r w:rsidRPr="007D6DC4">
        <w:rPr>
          <w:rFonts w:cstheme="minorHAnsi"/>
          <w:b/>
          <w:bCs/>
          <w:sz w:val="28"/>
          <w:szCs w:val="28"/>
          <w:u w:val="single"/>
        </w:rPr>
        <w:t>Curriculum</w:t>
      </w:r>
    </w:p>
    <w:p w14:paraId="67C6B6C1" w14:textId="19D9B3C5" w:rsidR="0079136E" w:rsidRDefault="0079136E" w:rsidP="003302B1">
      <w:pPr>
        <w:rPr>
          <w:rFonts w:cstheme="minorHAnsi"/>
          <w:sz w:val="24"/>
          <w:szCs w:val="24"/>
        </w:rPr>
      </w:pPr>
      <w:r w:rsidRPr="0079136E">
        <w:rPr>
          <w:rFonts w:cstheme="minorHAnsi"/>
          <w:sz w:val="24"/>
          <w:szCs w:val="24"/>
        </w:rPr>
        <w:t>ELGs are statutory assessment criteria used by early years practitioners to make a holistic, best-fit judgement about a child’s development. They are benchmarks to assess readiness for Year 1.</w:t>
      </w:r>
    </w:p>
    <w:p w14:paraId="521ABD6D" w14:textId="286206BD" w:rsidR="0079136E" w:rsidRPr="0079136E" w:rsidRDefault="0079136E" w:rsidP="0079136E">
      <w:pPr>
        <w:rPr>
          <w:rFonts w:cstheme="minorHAnsi"/>
          <w:b/>
          <w:bCs/>
          <w:sz w:val="24"/>
          <w:szCs w:val="24"/>
        </w:rPr>
      </w:pPr>
      <w:r w:rsidRPr="0079136E">
        <w:rPr>
          <w:rFonts w:cstheme="minorHAnsi"/>
          <w:sz w:val="24"/>
          <w:szCs w:val="24"/>
        </w:rPr>
        <w:t xml:space="preserve">The 17 ELGs </w:t>
      </w:r>
      <w:r>
        <w:rPr>
          <w:rFonts w:cstheme="minorHAnsi"/>
          <w:sz w:val="24"/>
          <w:szCs w:val="24"/>
        </w:rPr>
        <w:t>a</w:t>
      </w:r>
      <w:r w:rsidRPr="0079136E">
        <w:rPr>
          <w:rFonts w:cstheme="minorHAnsi"/>
          <w:sz w:val="24"/>
          <w:szCs w:val="24"/>
        </w:rPr>
        <w:t xml:space="preserve">re </w:t>
      </w:r>
      <w:r>
        <w:rPr>
          <w:rFonts w:cstheme="minorHAnsi"/>
          <w:sz w:val="24"/>
          <w:szCs w:val="24"/>
        </w:rPr>
        <w:t>g</w:t>
      </w:r>
      <w:r w:rsidRPr="0079136E">
        <w:rPr>
          <w:rFonts w:cstheme="minorHAnsi"/>
          <w:sz w:val="24"/>
          <w:szCs w:val="24"/>
        </w:rPr>
        <w:t xml:space="preserve">rouped </w:t>
      </w:r>
      <w:r w:rsidRPr="0079136E">
        <w:rPr>
          <w:rFonts w:cstheme="minorHAnsi"/>
          <w:sz w:val="24"/>
          <w:szCs w:val="24"/>
        </w:rPr>
        <w:t>into</w:t>
      </w:r>
      <w:r w:rsidRPr="0079136E">
        <w:rPr>
          <w:rFonts w:cstheme="minorHAnsi"/>
          <w:sz w:val="24"/>
          <w:szCs w:val="24"/>
        </w:rPr>
        <w:t xml:space="preserve"> </w:t>
      </w:r>
      <w:r>
        <w:rPr>
          <w:rFonts w:cstheme="minorHAnsi"/>
          <w:sz w:val="24"/>
          <w:szCs w:val="24"/>
        </w:rPr>
        <w:t>seven</w:t>
      </w:r>
      <w:r w:rsidRPr="0079136E">
        <w:rPr>
          <w:rFonts w:cstheme="minorHAnsi"/>
          <w:sz w:val="24"/>
          <w:szCs w:val="24"/>
        </w:rPr>
        <w:t xml:space="preserve"> </w:t>
      </w:r>
      <w:r>
        <w:rPr>
          <w:rFonts w:cstheme="minorHAnsi"/>
          <w:sz w:val="24"/>
          <w:szCs w:val="24"/>
        </w:rPr>
        <w:t>a</w:t>
      </w:r>
      <w:r w:rsidRPr="0079136E">
        <w:rPr>
          <w:rFonts w:cstheme="minorHAnsi"/>
          <w:sz w:val="24"/>
          <w:szCs w:val="24"/>
        </w:rPr>
        <w:t xml:space="preserve">reas of </w:t>
      </w:r>
      <w:r>
        <w:rPr>
          <w:rFonts w:cstheme="minorHAnsi"/>
          <w:sz w:val="24"/>
          <w:szCs w:val="24"/>
        </w:rPr>
        <w:t>l</w:t>
      </w:r>
      <w:r w:rsidRPr="0079136E">
        <w:rPr>
          <w:rFonts w:cstheme="minorHAnsi"/>
          <w:sz w:val="24"/>
          <w:szCs w:val="24"/>
        </w:rPr>
        <w:t>earning</w:t>
      </w:r>
      <w:r w:rsidRPr="0079136E">
        <w:rPr>
          <w:rFonts w:cstheme="minorHAnsi"/>
          <w:b/>
          <w:bCs/>
          <w:sz w:val="24"/>
          <w:szCs w:val="24"/>
        </w:rPr>
        <w:t>:</w:t>
      </w:r>
    </w:p>
    <w:p w14:paraId="66E1DB0F" w14:textId="2C78795E" w:rsidR="0079136E" w:rsidRPr="0079136E" w:rsidRDefault="0079136E" w:rsidP="0079136E">
      <w:pPr>
        <w:numPr>
          <w:ilvl w:val="0"/>
          <w:numId w:val="8"/>
        </w:numPr>
        <w:rPr>
          <w:rFonts w:cstheme="minorHAnsi"/>
          <w:sz w:val="24"/>
          <w:szCs w:val="24"/>
        </w:rPr>
      </w:pPr>
      <w:r w:rsidRPr="0079136E">
        <w:rPr>
          <w:rFonts w:cstheme="minorHAnsi"/>
          <w:b/>
          <w:bCs/>
          <w:sz w:val="24"/>
          <w:szCs w:val="24"/>
        </w:rPr>
        <w:t>Communication and Language</w:t>
      </w:r>
      <w:r>
        <w:rPr>
          <w:rFonts w:cstheme="minorHAnsi"/>
          <w:b/>
          <w:bCs/>
          <w:sz w:val="24"/>
          <w:szCs w:val="24"/>
        </w:rPr>
        <w:t xml:space="preserve"> </w:t>
      </w:r>
      <w:r w:rsidRPr="00A67429">
        <w:rPr>
          <w:rFonts w:cstheme="minorHAnsi"/>
          <w:sz w:val="24"/>
          <w:szCs w:val="24"/>
        </w:rPr>
        <w:t>(</w:t>
      </w:r>
      <w:r w:rsidR="00A67429" w:rsidRPr="00A67429">
        <w:rPr>
          <w:rFonts w:cstheme="minorHAnsi"/>
          <w:sz w:val="24"/>
          <w:szCs w:val="24"/>
        </w:rPr>
        <w:t>P</w:t>
      </w:r>
      <w:r w:rsidRPr="00A67429">
        <w:rPr>
          <w:rFonts w:cstheme="minorHAnsi"/>
          <w:sz w:val="24"/>
          <w:szCs w:val="24"/>
        </w:rPr>
        <w:t xml:space="preserve">rime </w:t>
      </w:r>
      <w:r w:rsidR="00A67429" w:rsidRPr="00A67429">
        <w:rPr>
          <w:rFonts w:cstheme="minorHAnsi"/>
          <w:sz w:val="24"/>
          <w:szCs w:val="24"/>
        </w:rPr>
        <w:t>A</w:t>
      </w:r>
      <w:r w:rsidRPr="00A67429">
        <w:rPr>
          <w:rFonts w:cstheme="minorHAnsi"/>
          <w:sz w:val="24"/>
          <w:szCs w:val="24"/>
        </w:rPr>
        <w:t>rea)</w:t>
      </w:r>
    </w:p>
    <w:p w14:paraId="019DADD6"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Listening, Attention and Understanding</w:t>
      </w:r>
    </w:p>
    <w:p w14:paraId="1922A6FD"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Speaking</w:t>
      </w:r>
    </w:p>
    <w:p w14:paraId="616CECE2" w14:textId="32E1A106" w:rsidR="0079136E" w:rsidRPr="0079136E" w:rsidRDefault="0079136E" w:rsidP="00A67429">
      <w:pPr>
        <w:numPr>
          <w:ilvl w:val="0"/>
          <w:numId w:val="8"/>
        </w:numPr>
        <w:rPr>
          <w:rFonts w:cstheme="minorHAnsi"/>
          <w:sz w:val="24"/>
          <w:szCs w:val="24"/>
        </w:rPr>
      </w:pPr>
      <w:r w:rsidRPr="0079136E">
        <w:rPr>
          <w:rFonts w:cstheme="minorHAnsi"/>
          <w:b/>
          <w:bCs/>
          <w:sz w:val="24"/>
          <w:szCs w:val="24"/>
        </w:rPr>
        <w:t>Personal, Social and Emotional Development</w:t>
      </w:r>
      <w:r>
        <w:rPr>
          <w:rFonts w:cstheme="minorHAnsi"/>
          <w:b/>
          <w:bCs/>
          <w:sz w:val="24"/>
          <w:szCs w:val="24"/>
        </w:rPr>
        <w:t xml:space="preserve"> </w:t>
      </w:r>
      <w:r w:rsidR="00A67429" w:rsidRPr="00A67429">
        <w:rPr>
          <w:rFonts w:cstheme="minorHAnsi"/>
          <w:sz w:val="24"/>
          <w:szCs w:val="24"/>
        </w:rPr>
        <w:t>(Prime Area)</w:t>
      </w:r>
    </w:p>
    <w:p w14:paraId="2AC88F8E"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Self-Regulation</w:t>
      </w:r>
    </w:p>
    <w:p w14:paraId="6B37F687"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Managing Self</w:t>
      </w:r>
    </w:p>
    <w:p w14:paraId="5CF97EDE"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Building Relationships</w:t>
      </w:r>
    </w:p>
    <w:p w14:paraId="6A850527" w14:textId="101FEA49" w:rsidR="0079136E" w:rsidRPr="0079136E" w:rsidRDefault="0079136E" w:rsidP="00A67429">
      <w:pPr>
        <w:numPr>
          <w:ilvl w:val="0"/>
          <w:numId w:val="8"/>
        </w:numPr>
        <w:rPr>
          <w:rFonts w:cstheme="minorHAnsi"/>
          <w:sz w:val="24"/>
          <w:szCs w:val="24"/>
        </w:rPr>
      </w:pPr>
      <w:r w:rsidRPr="0079136E">
        <w:rPr>
          <w:rFonts w:cstheme="minorHAnsi"/>
          <w:b/>
          <w:bCs/>
          <w:sz w:val="24"/>
          <w:szCs w:val="24"/>
        </w:rPr>
        <w:t>Physical Development</w:t>
      </w:r>
      <w:r>
        <w:rPr>
          <w:rFonts w:cstheme="minorHAnsi"/>
          <w:b/>
          <w:bCs/>
          <w:sz w:val="24"/>
          <w:szCs w:val="24"/>
        </w:rPr>
        <w:t xml:space="preserve"> </w:t>
      </w:r>
      <w:r w:rsidR="00A67429" w:rsidRPr="00A67429">
        <w:rPr>
          <w:rFonts w:cstheme="minorHAnsi"/>
          <w:sz w:val="24"/>
          <w:szCs w:val="24"/>
        </w:rPr>
        <w:t>(Prime Area)</w:t>
      </w:r>
    </w:p>
    <w:p w14:paraId="0C23A8B3"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Gross Motor Skills</w:t>
      </w:r>
    </w:p>
    <w:p w14:paraId="4F0B9459"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Fine Motor Skills</w:t>
      </w:r>
    </w:p>
    <w:p w14:paraId="0A46F274" w14:textId="77777777" w:rsidR="0079136E" w:rsidRPr="0079136E" w:rsidRDefault="0079136E" w:rsidP="0079136E">
      <w:pPr>
        <w:numPr>
          <w:ilvl w:val="0"/>
          <w:numId w:val="8"/>
        </w:numPr>
        <w:rPr>
          <w:rFonts w:cstheme="minorHAnsi"/>
          <w:sz w:val="24"/>
          <w:szCs w:val="24"/>
        </w:rPr>
      </w:pPr>
      <w:r w:rsidRPr="0079136E">
        <w:rPr>
          <w:rFonts w:cstheme="minorHAnsi"/>
          <w:b/>
          <w:bCs/>
          <w:sz w:val="24"/>
          <w:szCs w:val="24"/>
        </w:rPr>
        <w:t>Literacy</w:t>
      </w:r>
    </w:p>
    <w:p w14:paraId="5ECFF0A1"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Comprehension</w:t>
      </w:r>
    </w:p>
    <w:p w14:paraId="6A4F3BEF"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Word Reading</w:t>
      </w:r>
    </w:p>
    <w:p w14:paraId="7CBB2BCB"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Writing</w:t>
      </w:r>
    </w:p>
    <w:p w14:paraId="338C0122" w14:textId="77777777" w:rsidR="0079136E" w:rsidRPr="0079136E" w:rsidRDefault="0079136E" w:rsidP="0079136E">
      <w:pPr>
        <w:numPr>
          <w:ilvl w:val="0"/>
          <w:numId w:val="8"/>
        </w:numPr>
        <w:rPr>
          <w:rFonts w:cstheme="minorHAnsi"/>
          <w:sz w:val="24"/>
          <w:szCs w:val="24"/>
        </w:rPr>
      </w:pPr>
      <w:r w:rsidRPr="0079136E">
        <w:rPr>
          <w:rFonts w:cstheme="minorHAnsi"/>
          <w:b/>
          <w:bCs/>
          <w:sz w:val="24"/>
          <w:szCs w:val="24"/>
        </w:rPr>
        <w:t>Mathematics</w:t>
      </w:r>
    </w:p>
    <w:p w14:paraId="1D144EE5"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Number</w:t>
      </w:r>
    </w:p>
    <w:p w14:paraId="2F235CFE"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Numerical Patterns</w:t>
      </w:r>
    </w:p>
    <w:p w14:paraId="7AB33FC8" w14:textId="77777777" w:rsidR="0079136E" w:rsidRPr="0079136E" w:rsidRDefault="0079136E" w:rsidP="0079136E">
      <w:pPr>
        <w:numPr>
          <w:ilvl w:val="0"/>
          <w:numId w:val="8"/>
        </w:numPr>
        <w:rPr>
          <w:rFonts w:cstheme="minorHAnsi"/>
          <w:sz w:val="24"/>
          <w:szCs w:val="24"/>
        </w:rPr>
      </w:pPr>
      <w:r w:rsidRPr="0079136E">
        <w:rPr>
          <w:rFonts w:cstheme="minorHAnsi"/>
          <w:b/>
          <w:bCs/>
          <w:sz w:val="24"/>
          <w:szCs w:val="24"/>
        </w:rPr>
        <w:t>Understanding the World</w:t>
      </w:r>
    </w:p>
    <w:p w14:paraId="49A2CEBF"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Past and Present</w:t>
      </w:r>
    </w:p>
    <w:p w14:paraId="05E24F3B"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People, Culture and Communities</w:t>
      </w:r>
    </w:p>
    <w:p w14:paraId="560635BE"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The Natural World</w:t>
      </w:r>
    </w:p>
    <w:p w14:paraId="4748936A" w14:textId="77777777" w:rsidR="0079136E" w:rsidRPr="0079136E" w:rsidRDefault="0079136E" w:rsidP="0079136E">
      <w:pPr>
        <w:numPr>
          <w:ilvl w:val="0"/>
          <w:numId w:val="8"/>
        </w:numPr>
        <w:rPr>
          <w:rFonts w:cstheme="minorHAnsi"/>
          <w:sz w:val="24"/>
          <w:szCs w:val="24"/>
        </w:rPr>
      </w:pPr>
      <w:r w:rsidRPr="0079136E">
        <w:rPr>
          <w:rFonts w:cstheme="minorHAnsi"/>
          <w:b/>
          <w:bCs/>
          <w:sz w:val="24"/>
          <w:szCs w:val="24"/>
        </w:rPr>
        <w:t>Expressive Arts and Design</w:t>
      </w:r>
    </w:p>
    <w:p w14:paraId="464C17BC"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Creating with Materials</w:t>
      </w:r>
    </w:p>
    <w:p w14:paraId="7037530C" w14:textId="77777777" w:rsidR="0079136E" w:rsidRPr="0079136E" w:rsidRDefault="0079136E" w:rsidP="0079136E">
      <w:pPr>
        <w:numPr>
          <w:ilvl w:val="1"/>
          <w:numId w:val="8"/>
        </w:numPr>
        <w:rPr>
          <w:rFonts w:cstheme="minorHAnsi"/>
          <w:sz w:val="24"/>
          <w:szCs w:val="24"/>
        </w:rPr>
      </w:pPr>
      <w:r w:rsidRPr="0079136E">
        <w:rPr>
          <w:rFonts w:cstheme="minorHAnsi"/>
          <w:sz w:val="24"/>
          <w:szCs w:val="24"/>
        </w:rPr>
        <w:t>Being Imaginative and Expressive</w:t>
      </w:r>
    </w:p>
    <w:p w14:paraId="27DEE3B8" w14:textId="0564DE84" w:rsidR="00A67429" w:rsidRDefault="00A67429">
      <w:pPr>
        <w:rPr>
          <w:rFonts w:cstheme="minorHAnsi"/>
          <w:sz w:val="24"/>
          <w:szCs w:val="24"/>
        </w:rPr>
      </w:pPr>
    </w:p>
    <w:p w14:paraId="1DD42FAE" w14:textId="3B7C4187" w:rsidR="005A7665" w:rsidRDefault="005A7665">
      <w:pPr>
        <w:rPr>
          <w:rFonts w:cstheme="minorHAnsi"/>
          <w:sz w:val="24"/>
          <w:szCs w:val="24"/>
        </w:rPr>
      </w:pPr>
      <w:r>
        <w:rPr>
          <w:rFonts w:cstheme="minorHAnsi"/>
          <w:sz w:val="24"/>
          <w:szCs w:val="24"/>
        </w:rPr>
        <w:t xml:space="preserve">Within our nursery setting at Iford and Kingston CE Primary School, we follow Development Matters Birth to Five. See separate document for further details: </w:t>
      </w:r>
    </w:p>
    <w:p w14:paraId="4EE4FAB4" w14:textId="389D3F5A" w:rsidR="005A7665" w:rsidRDefault="005A7665">
      <w:pPr>
        <w:rPr>
          <w:rFonts w:cstheme="minorHAnsi"/>
          <w:sz w:val="24"/>
          <w:szCs w:val="24"/>
        </w:rPr>
      </w:pPr>
      <w:hyperlink r:id="rId11" w:history="1">
        <w:r w:rsidRPr="00195CA7">
          <w:rPr>
            <w:rStyle w:val="Hyperlink"/>
            <w:rFonts w:cstheme="minorHAnsi"/>
            <w:sz w:val="24"/>
            <w:szCs w:val="24"/>
          </w:rPr>
          <w:t>https://assets.publishing.service.gov.uk/media/64e6002a20ae890014f26cbc/DfE_Development_Matters_Report_Sep2023.pdf</w:t>
        </w:r>
      </w:hyperlink>
      <w:r>
        <w:rPr>
          <w:rFonts w:cstheme="minorHAnsi"/>
          <w:sz w:val="24"/>
          <w:szCs w:val="24"/>
        </w:rPr>
        <w:t xml:space="preserve"> </w:t>
      </w:r>
    </w:p>
    <w:p w14:paraId="0B087AFD" w14:textId="77777777" w:rsidR="00A67429" w:rsidRPr="00A67429" w:rsidRDefault="00A67429" w:rsidP="00A67429">
      <w:pPr>
        <w:pStyle w:val="Heading1"/>
        <w:rPr>
          <w:rFonts w:asciiTheme="minorHAnsi" w:hAnsiTheme="minorHAnsi" w:cstheme="minorHAnsi"/>
          <w:color w:val="auto"/>
          <w:sz w:val="24"/>
          <w:szCs w:val="24"/>
        </w:rPr>
      </w:pPr>
      <w:r w:rsidRPr="00A67429">
        <w:rPr>
          <w:rFonts w:asciiTheme="minorHAnsi" w:hAnsiTheme="minorHAnsi" w:cstheme="minorHAnsi"/>
          <w:color w:val="auto"/>
          <w:sz w:val="24"/>
          <w:szCs w:val="24"/>
        </w:rPr>
        <w:t>Early Learning Goal (ELG) Descriptors</w:t>
      </w:r>
    </w:p>
    <w:p w14:paraId="5F62F2C2" w14:textId="77777777" w:rsidR="00A67429" w:rsidRPr="00993C32" w:rsidRDefault="00A67429" w:rsidP="00993C32">
      <w:pPr>
        <w:pStyle w:val="Heading2"/>
        <w:jc w:val="both"/>
        <w:rPr>
          <w:sz w:val="24"/>
          <w:szCs w:val="24"/>
        </w:rPr>
      </w:pPr>
      <w:r w:rsidRPr="00993C32">
        <w:rPr>
          <w:sz w:val="24"/>
          <w:szCs w:val="24"/>
        </w:rPr>
        <w:t>Communication and Language</w:t>
      </w:r>
    </w:p>
    <w:p w14:paraId="7207D4D0" w14:textId="77777777" w:rsidR="00A67429" w:rsidRPr="00993C32" w:rsidRDefault="00A67429" w:rsidP="00993C32">
      <w:pPr>
        <w:pStyle w:val="ListBullet"/>
        <w:jc w:val="both"/>
        <w:rPr>
          <w:sz w:val="24"/>
          <w:szCs w:val="24"/>
        </w:rPr>
      </w:pPr>
      <w:r w:rsidRPr="00993C32">
        <w:rPr>
          <w:sz w:val="24"/>
          <w:szCs w:val="24"/>
        </w:rPr>
        <w:t>Listening, Attention and Understanding: Children listen attentively and respond to what they hear with relevant questions, comments, and actions.</w:t>
      </w:r>
    </w:p>
    <w:p w14:paraId="317C35AF" w14:textId="77777777" w:rsidR="00A67429" w:rsidRPr="00993C32" w:rsidRDefault="00A67429" w:rsidP="00993C32">
      <w:pPr>
        <w:pStyle w:val="ListBullet"/>
        <w:jc w:val="both"/>
        <w:rPr>
          <w:sz w:val="24"/>
          <w:szCs w:val="24"/>
        </w:rPr>
      </w:pPr>
      <w:r w:rsidRPr="00993C32">
        <w:rPr>
          <w:sz w:val="24"/>
          <w:szCs w:val="24"/>
        </w:rPr>
        <w:t>Speaking: Children participate in small group, class, and one-to-one discussions, offering their own ideas.</w:t>
      </w:r>
    </w:p>
    <w:p w14:paraId="052459D0" w14:textId="77777777" w:rsidR="00A67429" w:rsidRPr="00993C32" w:rsidRDefault="00A67429" w:rsidP="00993C32">
      <w:pPr>
        <w:pStyle w:val="Heading2"/>
        <w:jc w:val="both"/>
        <w:rPr>
          <w:sz w:val="24"/>
          <w:szCs w:val="24"/>
        </w:rPr>
      </w:pPr>
      <w:r w:rsidRPr="00993C32">
        <w:rPr>
          <w:sz w:val="24"/>
          <w:szCs w:val="24"/>
        </w:rPr>
        <w:t>Personal, Social and Emotional Development</w:t>
      </w:r>
    </w:p>
    <w:p w14:paraId="5E962EDE" w14:textId="77777777" w:rsidR="00A67429" w:rsidRPr="00993C32" w:rsidRDefault="00A67429" w:rsidP="00993C32">
      <w:pPr>
        <w:pStyle w:val="ListBullet"/>
        <w:jc w:val="both"/>
        <w:rPr>
          <w:sz w:val="24"/>
          <w:szCs w:val="24"/>
        </w:rPr>
      </w:pPr>
      <w:r w:rsidRPr="00993C32">
        <w:rPr>
          <w:sz w:val="24"/>
          <w:szCs w:val="24"/>
        </w:rPr>
        <w:t>Self-Regulation: Children show an understanding of their own and others’ feelings and begin to regulate their behavior accordingly.</w:t>
      </w:r>
    </w:p>
    <w:p w14:paraId="4290DE3A" w14:textId="77777777" w:rsidR="00A67429" w:rsidRPr="00993C32" w:rsidRDefault="00A67429" w:rsidP="00993C32">
      <w:pPr>
        <w:pStyle w:val="ListBullet"/>
        <w:jc w:val="both"/>
        <w:rPr>
          <w:sz w:val="24"/>
          <w:szCs w:val="24"/>
        </w:rPr>
      </w:pPr>
      <w:r w:rsidRPr="00993C32">
        <w:rPr>
          <w:sz w:val="24"/>
          <w:szCs w:val="24"/>
        </w:rPr>
        <w:t>Managing Self: Children manage their own basic hygiene and personal needs, including dressing, going to the toilet, and understanding the importance of healthy food choices.</w:t>
      </w:r>
    </w:p>
    <w:p w14:paraId="4AAA4045" w14:textId="77777777" w:rsidR="00A67429" w:rsidRPr="00993C32" w:rsidRDefault="00A67429" w:rsidP="00993C32">
      <w:pPr>
        <w:pStyle w:val="ListBullet"/>
        <w:jc w:val="both"/>
        <w:rPr>
          <w:sz w:val="24"/>
          <w:szCs w:val="24"/>
        </w:rPr>
      </w:pPr>
      <w:r w:rsidRPr="00993C32">
        <w:rPr>
          <w:sz w:val="24"/>
          <w:szCs w:val="24"/>
        </w:rPr>
        <w:t>Building Relationships: Children work and play cooperatively and take turns with others.</w:t>
      </w:r>
    </w:p>
    <w:p w14:paraId="007071CF" w14:textId="77777777" w:rsidR="00A67429" w:rsidRPr="00993C32" w:rsidRDefault="00A67429" w:rsidP="00993C32">
      <w:pPr>
        <w:pStyle w:val="Heading2"/>
        <w:jc w:val="both"/>
        <w:rPr>
          <w:sz w:val="24"/>
          <w:szCs w:val="24"/>
        </w:rPr>
      </w:pPr>
      <w:r w:rsidRPr="00993C32">
        <w:rPr>
          <w:sz w:val="24"/>
          <w:szCs w:val="24"/>
        </w:rPr>
        <w:t>Physical Development</w:t>
      </w:r>
    </w:p>
    <w:p w14:paraId="74CAC466" w14:textId="77777777" w:rsidR="00A67429" w:rsidRPr="00993C32" w:rsidRDefault="00A67429" w:rsidP="00993C32">
      <w:pPr>
        <w:pStyle w:val="ListBullet"/>
        <w:jc w:val="both"/>
        <w:rPr>
          <w:sz w:val="24"/>
          <w:szCs w:val="24"/>
        </w:rPr>
      </w:pPr>
      <w:r w:rsidRPr="00993C32">
        <w:rPr>
          <w:sz w:val="24"/>
          <w:szCs w:val="24"/>
        </w:rPr>
        <w:t>Gross Motor Skills: Children demonstrate strength, balance, and coordination when playing.</w:t>
      </w:r>
    </w:p>
    <w:p w14:paraId="21DD71B9" w14:textId="77777777" w:rsidR="00A67429" w:rsidRPr="00993C32" w:rsidRDefault="00A67429" w:rsidP="00993C32">
      <w:pPr>
        <w:pStyle w:val="ListBullet"/>
        <w:jc w:val="both"/>
        <w:rPr>
          <w:sz w:val="24"/>
          <w:szCs w:val="24"/>
        </w:rPr>
      </w:pPr>
      <w:r w:rsidRPr="00993C32">
        <w:rPr>
          <w:sz w:val="24"/>
          <w:szCs w:val="24"/>
        </w:rPr>
        <w:t>Fine Motor Skills: Children hold a pencil effectively in preparation for fluent writing.</w:t>
      </w:r>
    </w:p>
    <w:p w14:paraId="47607E2E" w14:textId="77777777" w:rsidR="00A67429" w:rsidRPr="00993C32" w:rsidRDefault="00A67429" w:rsidP="00993C32">
      <w:pPr>
        <w:pStyle w:val="Heading2"/>
        <w:jc w:val="both"/>
        <w:rPr>
          <w:sz w:val="24"/>
          <w:szCs w:val="24"/>
        </w:rPr>
      </w:pPr>
      <w:r w:rsidRPr="00993C32">
        <w:rPr>
          <w:sz w:val="24"/>
          <w:szCs w:val="24"/>
        </w:rPr>
        <w:t>Literacy</w:t>
      </w:r>
    </w:p>
    <w:p w14:paraId="5BD5787C" w14:textId="77777777" w:rsidR="00A67429" w:rsidRPr="00993C32" w:rsidRDefault="00A67429" w:rsidP="00993C32">
      <w:pPr>
        <w:pStyle w:val="ListBullet"/>
        <w:jc w:val="both"/>
        <w:rPr>
          <w:sz w:val="24"/>
          <w:szCs w:val="24"/>
        </w:rPr>
      </w:pPr>
      <w:r w:rsidRPr="00993C32">
        <w:rPr>
          <w:sz w:val="24"/>
          <w:szCs w:val="24"/>
        </w:rPr>
        <w:t>Comprehension: Children demonstrate understanding of what has been read to them by retelling stories and narratives using their own words and recently introduced vocabulary.</w:t>
      </w:r>
    </w:p>
    <w:p w14:paraId="277C1BB8" w14:textId="77777777" w:rsidR="00A67429" w:rsidRPr="00993C32" w:rsidRDefault="00A67429" w:rsidP="00993C32">
      <w:pPr>
        <w:pStyle w:val="ListBullet"/>
        <w:jc w:val="both"/>
        <w:rPr>
          <w:sz w:val="24"/>
          <w:szCs w:val="24"/>
        </w:rPr>
      </w:pPr>
      <w:r w:rsidRPr="00993C32">
        <w:rPr>
          <w:sz w:val="24"/>
          <w:szCs w:val="24"/>
        </w:rPr>
        <w:t>Word Reading: Children read aloud simple sentences and books that are consistent with their phonic knowledge.</w:t>
      </w:r>
    </w:p>
    <w:p w14:paraId="5F40202F" w14:textId="77777777" w:rsidR="00A67429" w:rsidRPr="00993C32" w:rsidRDefault="00A67429" w:rsidP="00993C32">
      <w:pPr>
        <w:pStyle w:val="ListBullet"/>
        <w:jc w:val="both"/>
        <w:rPr>
          <w:sz w:val="24"/>
          <w:szCs w:val="24"/>
        </w:rPr>
      </w:pPr>
      <w:r w:rsidRPr="00993C32">
        <w:rPr>
          <w:sz w:val="24"/>
          <w:szCs w:val="24"/>
        </w:rPr>
        <w:t>Writing: Children write recognisable letters, most of which are correctly formed.</w:t>
      </w:r>
    </w:p>
    <w:p w14:paraId="3A1F89B6" w14:textId="77777777" w:rsidR="00A67429" w:rsidRPr="00993C32" w:rsidRDefault="00A67429" w:rsidP="00993C32">
      <w:pPr>
        <w:pStyle w:val="Heading2"/>
        <w:jc w:val="both"/>
        <w:rPr>
          <w:sz w:val="24"/>
          <w:szCs w:val="24"/>
        </w:rPr>
      </w:pPr>
      <w:r w:rsidRPr="00993C32">
        <w:rPr>
          <w:sz w:val="24"/>
          <w:szCs w:val="24"/>
        </w:rPr>
        <w:t>Mathematics</w:t>
      </w:r>
    </w:p>
    <w:p w14:paraId="66F2CE67" w14:textId="44E6C9F8" w:rsidR="00A67429" w:rsidRPr="00993C32" w:rsidRDefault="00A67429" w:rsidP="00993C32">
      <w:pPr>
        <w:pStyle w:val="ListBullet"/>
        <w:jc w:val="both"/>
        <w:rPr>
          <w:sz w:val="24"/>
          <w:szCs w:val="24"/>
        </w:rPr>
      </w:pPr>
      <w:r w:rsidRPr="00993C32">
        <w:rPr>
          <w:sz w:val="24"/>
          <w:szCs w:val="24"/>
        </w:rPr>
        <w:t xml:space="preserve">Number: Children have a deep understanding of </w:t>
      </w:r>
      <w:r w:rsidR="00993C32" w:rsidRPr="00993C32">
        <w:rPr>
          <w:sz w:val="24"/>
          <w:szCs w:val="24"/>
        </w:rPr>
        <w:t>numbers</w:t>
      </w:r>
      <w:r w:rsidRPr="00993C32">
        <w:rPr>
          <w:sz w:val="24"/>
          <w:szCs w:val="24"/>
        </w:rPr>
        <w:t xml:space="preserve"> to 10, including the composition of each number.</w:t>
      </w:r>
    </w:p>
    <w:p w14:paraId="0BE5239B" w14:textId="77777777" w:rsidR="00A67429" w:rsidRPr="00993C32" w:rsidRDefault="00A67429" w:rsidP="00993C32">
      <w:pPr>
        <w:pStyle w:val="ListBullet"/>
        <w:jc w:val="both"/>
        <w:rPr>
          <w:sz w:val="24"/>
          <w:szCs w:val="24"/>
        </w:rPr>
      </w:pPr>
      <w:r w:rsidRPr="00993C32">
        <w:rPr>
          <w:sz w:val="24"/>
          <w:szCs w:val="24"/>
        </w:rPr>
        <w:t>Numerical Patterns: Children verbally count beyond 20, recognising the pattern of the counting system.</w:t>
      </w:r>
    </w:p>
    <w:p w14:paraId="7093B125" w14:textId="77777777" w:rsidR="00A67429" w:rsidRPr="00993C32" w:rsidRDefault="00A67429" w:rsidP="00993C32">
      <w:pPr>
        <w:pStyle w:val="Heading2"/>
        <w:jc w:val="both"/>
        <w:rPr>
          <w:sz w:val="24"/>
          <w:szCs w:val="24"/>
        </w:rPr>
      </w:pPr>
      <w:r w:rsidRPr="00993C32">
        <w:rPr>
          <w:sz w:val="24"/>
          <w:szCs w:val="24"/>
        </w:rPr>
        <w:t>Understanding the World</w:t>
      </w:r>
    </w:p>
    <w:p w14:paraId="6CFFCF5A" w14:textId="77777777" w:rsidR="00A67429" w:rsidRPr="00993C32" w:rsidRDefault="00A67429" w:rsidP="00993C32">
      <w:pPr>
        <w:pStyle w:val="ListBullet"/>
        <w:jc w:val="both"/>
        <w:rPr>
          <w:sz w:val="24"/>
          <w:szCs w:val="24"/>
        </w:rPr>
      </w:pPr>
      <w:r w:rsidRPr="00993C32">
        <w:rPr>
          <w:sz w:val="24"/>
          <w:szCs w:val="24"/>
        </w:rPr>
        <w:t>Past and Present: Children talk about the lives of people around them and their roles in society.</w:t>
      </w:r>
    </w:p>
    <w:p w14:paraId="2CC293BA" w14:textId="77777777" w:rsidR="00A67429" w:rsidRPr="00993C32" w:rsidRDefault="00A67429" w:rsidP="00993C32">
      <w:pPr>
        <w:pStyle w:val="ListBullet"/>
        <w:jc w:val="both"/>
        <w:rPr>
          <w:sz w:val="24"/>
          <w:szCs w:val="24"/>
        </w:rPr>
      </w:pPr>
      <w:r w:rsidRPr="00993C32">
        <w:rPr>
          <w:sz w:val="24"/>
          <w:szCs w:val="24"/>
        </w:rPr>
        <w:t>People, Culture and Communities: Children know some similarities and differences between different religious and cultural communities in this country.</w:t>
      </w:r>
    </w:p>
    <w:p w14:paraId="3FAA0CEE" w14:textId="77777777" w:rsidR="00A67429" w:rsidRPr="00993C32" w:rsidRDefault="00A67429" w:rsidP="00993C32">
      <w:pPr>
        <w:pStyle w:val="ListBullet"/>
        <w:jc w:val="both"/>
        <w:rPr>
          <w:sz w:val="24"/>
          <w:szCs w:val="24"/>
        </w:rPr>
      </w:pPr>
      <w:r w:rsidRPr="00993C32">
        <w:rPr>
          <w:sz w:val="24"/>
          <w:szCs w:val="24"/>
        </w:rPr>
        <w:t>The Natural World: Children explore the natural world around them, making observations and drawing pictures of animals and plants.</w:t>
      </w:r>
    </w:p>
    <w:p w14:paraId="79BECF70" w14:textId="77777777" w:rsidR="00A67429" w:rsidRPr="00993C32" w:rsidRDefault="00A67429" w:rsidP="00993C32">
      <w:pPr>
        <w:pStyle w:val="Heading2"/>
        <w:jc w:val="both"/>
        <w:rPr>
          <w:sz w:val="24"/>
          <w:szCs w:val="24"/>
        </w:rPr>
      </w:pPr>
      <w:r w:rsidRPr="00993C32">
        <w:rPr>
          <w:sz w:val="24"/>
          <w:szCs w:val="24"/>
        </w:rPr>
        <w:t>Expressive Arts and Design</w:t>
      </w:r>
    </w:p>
    <w:p w14:paraId="2828F8BF" w14:textId="77777777" w:rsidR="00A67429" w:rsidRPr="00993C32" w:rsidRDefault="00A67429" w:rsidP="00993C32">
      <w:pPr>
        <w:pStyle w:val="ListBullet"/>
        <w:jc w:val="both"/>
        <w:rPr>
          <w:sz w:val="24"/>
          <w:szCs w:val="24"/>
        </w:rPr>
      </w:pPr>
      <w:r w:rsidRPr="00993C32">
        <w:rPr>
          <w:sz w:val="24"/>
          <w:szCs w:val="24"/>
        </w:rPr>
        <w:t>Creating with Materials: Children safely use and explore a variety of materials, tools, and techniques.</w:t>
      </w:r>
    </w:p>
    <w:p w14:paraId="46DB7102" w14:textId="77777777" w:rsidR="00A67429" w:rsidRPr="00993C32" w:rsidRDefault="00A67429" w:rsidP="00993C32">
      <w:pPr>
        <w:pStyle w:val="ListBullet"/>
        <w:jc w:val="both"/>
        <w:rPr>
          <w:sz w:val="24"/>
          <w:szCs w:val="24"/>
        </w:rPr>
      </w:pPr>
      <w:r w:rsidRPr="00993C32">
        <w:rPr>
          <w:sz w:val="24"/>
          <w:szCs w:val="24"/>
        </w:rPr>
        <w:t>Being Imaginative and Expressive: Children invent, adapt, and recount narratives and stories with peers and their teacher.</w:t>
      </w:r>
    </w:p>
    <w:p w14:paraId="2DAE192C" w14:textId="77777777" w:rsidR="0079136E" w:rsidRDefault="0079136E" w:rsidP="003302B1">
      <w:pPr>
        <w:rPr>
          <w:rFonts w:cstheme="minorHAnsi"/>
          <w:sz w:val="24"/>
          <w:szCs w:val="24"/>
        </w:rPr>
      </w:pPr>
    </w:p>
    <w:p w14:paraId="24516A9B" w14:textId="62738536" w:rsidR="00A67429" w:rsidRDefault="00A67429">
      <w:pPr>
        <w:rPr>
          <w:rFonts w:cstheme="minorHAnsi"/>
          <w:sz w:val="24"/>
          <w:szCs w:val="24"/>
        </w:rPr>
      </w:pPr>
      <w:r>
        <w:rPr>
          <w:rFonts w:cstheme="minorHAnsi"/>
          <w:sz w:val="24"/>
          <w:szCs w:val="24"/>
        </w:rPr>
        <w:br w:type="page"/>
      </w:r>
    </w:p>
    <w:p w14:paraId="04CA5EB5" w14:textId="6419C2DC" w:rsidR="00A67429" w:rsidRPr="007D6DC4" w:rsidRDefault="00A67429" w:rsidP="003302B1">
      <w:pPr>
        <w:rPr>
          <w:rFonts w:cstheme="minorHAnsi"/>
          <w:sz w:val="28"/>
          <w:szCs w:val="28"/>
        </w:rPr>
      </w:pPr>
      <w:r w:rsidRPr="007D6DC4">
        <w:rPr>
          <w:rFonts w:cstheme="minorHAnsi"/>
          <w:b/>
          <w:bCs/>
          <w:sz w:val="28"/>
          <w:szCs w:val="28"/>
          <w:u w:val="single"/>
        </w:rPr>
        <w:t>Characteristics of Effective Learning</w:t>
      </w:r>
    </w:p>
    <w:p w14:paraId="66629BE6" w14:textId="77777777" w:rsidR="000512CA" w:rsidRDefault="000512CA" w:rsidP="00A67429">
      <w:pPr>
        <w:rPr>
          <w:rFonts w:cstheme="minorHAnsi"/>
          <w:b/>
          <w:bCs/>
          <w:sz w:val="24"/>
          <w:szCs w:val="24"/>
        </w:rPr>
      </w:pPr>
    </w:p>
    <w:p w14:paraId="3545E76B" w14:textId="6A29F32B" w:rsidR="00A67429" w:rsidRPr="00A67429" w:rsidRDefault="00A67429" w:rsidP="00A67429">
      <w:pPr>
        <w:rPr>
          <w:rFonts w:cstheme="minorHAnsi"/>
          <w:b/>
          <w:bCs/>
          <w:sz w:val="24"/>
          <w:szCs w:val="24"/>
        </w:rPr>
      </w:pPr>
      <w:r w:rsidRPr="00A67429">
        <w:rPr>
          <w:rFonts w:cstheme="minorHAnsi"/>
          <w:b/>
          <w:bCs/>
          <w:sz w:val="24"/>
          <w:szCs w:val="24"/>
        </w:rPr>
        <w:t>1. Playing and Exploring – </w:t>
      </w:r>
      <w:r w:rsidRPr="00A67429">
        <w:rPr>
          <w:rFonts w:cstheme="minorHAnsi"/>
          <w:b/>
          <w:bCs/>
          <w:i/>
          <w:iCs/>
          <w:sz w:val="24"/>
          <w:szCs w:val="24"/>
        </w:rPr>
        <w:t>Engagement</w:t>
      </w:r>
    </w:p>
    <w:p w14:paraId="55CBBD00" w14:textId="77777777" w:rsidR="00A67429" w:rsidRPr="00A67429" w:rsidRDefault="00A67429" w:rsidP="00A67429">
      <w:pPr>
        <w:numPr>
          <w:ilvl w:val="0"/>
          <w:numId w:val="10"/>
        </w:numPr>
        <w:rPr>
          <w:rFonts w:cstheme="minorHAnsi"/>
          <w:sz w:val="24"/>
          <w:szCs w:val="24"/>
        </w:rPr>
      </w:pPr>
      <w:r w:rsidRPr="00A67429">
        <w:rPr>
          <w:rFonts w:cstheme="minorHAnsi"/>
          <w:sz w:val="24"/>
          <w:szCs w:val="24"/>
        </w:rPr>
        <w:t>Finding out and exploring</w:t>
      </w:r>
    </w:p>
    <w:p w14:paraId="041E8DA2" w14:textId="77777777" w:rsidR="00A67429" w:rsidRPr="00A67429" w:rsidRDefault="00A67429" w:rsidP="00A67429">
      <w:pPr>
        <w:numPr>
          <w:ilvl w:val="0"/>
          <w:numId w:val="10"/>
        </w:numPr>
        <w:rPr>
          <w:rFonts w:cstheme="minorHAnsi"/>
          <w:sz w:val="24"/>
          <w:szCs w:val="24"/>
        </w:rPr>
      </w:pPr>
      <w:r w:rsidRPr="00A67429">
        <w:rPr>
          <w:rFonts w:cstheme="minorHAnsi"/>
          <w:sz w:val="24"/>
          <w:szCs w:val="24"/>
        </w:rPr>
        <w:t>Playing with what they know</w:t>
      </w:r>
    </w:p>
    <w:p w14:paraId="232C3128" w14:textId="77777777" w:rsidR="00A67429" w:rsidRPr="00A67429" w:rsidRDefault="00A67429" w:rsidP="00A67429">
      <w:pPr>
        <w:numPr>
          <w:ilvl w:val="0"/>
          <w:numId w:val="10"/>
        </w:numPr>
        <w:rPr>
          <w:rFonts w:cstheme="minorHAnsi"/>
          <w:sz w:val="24"/>
          <w:szCs w:val="24"/>
        </w:rPr>
      </w:pPr>
      <w:r w:rsidRPr="00A67429">
        <w:rPr>
          <w:rFonts w:cstheme="minorHAnsi"/>
          <w:sz w:val="24"/>
          <w:szCs w:val="24"/>
        </w:rPr>
        <w:t>Being willing to ‘have a go’</w:t>
      </w:r>
    </w:p>
    <w:p w14:paraId="071FDF00" w14:textId="3B92E02B" w:rsidR="00A67429" w:rsidRPr="00A67429" w:rsidRDefault="00A67429" w:rsidP="00993C32">
      <w:pPr>
        <w:jc w:val="both"/>
        <w:rPr>
          <w:rFonts w:cstheme="minorHAnsi"/>
          <w:sz w:val="24"/>
          <w:szCs w:val="24"/>
        </w:rPr>
      </w:pPr>
      <w:r w:rsidRPr="00A67429">
        <w:rPr>
          <w:rFonts w:cstheme="minorHAnsi"/>
          <w:sz w:val="24"/>
          <w:szCs w:val="24"/>
        </w:rPr>
        <w:t>This characteristic focuses on a child’s curiosity and enthusiasm for discovery. It encourages open-ended play and experimentation.</w:t>
      </w:r>
    </w:p>
    <w:p w14:paraId="34E3A54C" w14:textId="77777777" w:rsidR="005A7665" w:rsidRDefault="005A7665" w:rsidP="00A67429">
      <w:pPr>
        <w:rPr>
          <w:rFonts w:cstheme="minorHAnsi"/>
          <w:b/>
          <w:bCs/>
          <w:sz w:val="24"/>
          <w:szCs w:val="24"/>
        </w:rPr>
      </w:pPr>
    </w:p>
    <w:p w14:paraId="6CBAC65C" w14:textId="07DC98EE" w:rsidR="00A67429" w:rsidRPr="00A67429" w:rsidRDefault="00A67429" w:rsidP="00A67429">
      <w:pPr>
        <w:rPr>
          <w:rFonts w:cstheme="minorHAnsi"/>
          <w:b/>
          <w:bCs/>
          <w:sz w:val="24"/>
          <w:szCs w:val="24"/>
        </w:rPr>
      </w:pPr>
      <w:r w:rsidRPr="00A67429">
        <w:rPr>
          <w:rFonts w:cstheme="minorHAnsi"/>
          <w:b/>
          <w:bCs/>
          <w:sz w:val="24"/>
          <w:szCs w:val="24"/>
        </w:rPr>
        <w:t>2. Active Learning – </w:t>
      </w:r>
      <w:r w:rsidRPr="00A67429">
        <w:rPr>
          <w:rFonts w:cstheme="minorHAnsi"/>
          <w:b/>
          <w:bCs/>
          <w:i/>
          <w:iCs/>
          <w:sz w:val="24"/>
          <w:szCs w:val="24"/>
        </w:rPr>
        <w:t>Motivation</w:t>
      </w:r>
    </w:p>
    <w:p w14:paraId="54589C93" w14:textId="77777777" w:rsidR="00A67429" w:rsidRPr="00A67429" w:rsidRDefault="00A67429" w:rsidP="00A67429">
      <w:pPr>
        <w:numPr>
          <w:ilvl w:val="0"/>
          <w:numId w:val="11"/>
        </w:numPr>
        <w:rPr>
          <w:rFonts w:cstheme="minorHAnsi"/>
          <w:sz w:val="24"/>
          <w:szCs w:val="24"/>
        </w:rPr>
      </w:pPr>
      <w:r w:rsidRPr="00A67429">
        <w:rPr>
          <w:rFonts w:cstheme="minorHAnsi"/>
          <w:sz w:val="24"/>
          <w:szCs w:val="24"/>
        </w:rPr>
        <w:t>Being involved and concentrating</w:t>
      </w:r>
    </w:p>
    <w:p w14:paraId="667B95A2" w14:textId="77777777" w:rsidR="00A67429" w:rsidRPr="00A67429" w:rsidRDefault="00A67429" w:rsidP="00993C32">
      <w:pPr>
        <w:numPr>
          <w:ilvl w:val="0"/>
          <w:numId w:val="11"/>
        </w:numPr>
        <w:jc w:val="both"/>
        <w:rPr>
          <w:rFonts w:cstheme="minorHAnsi"/>
          <w:sz w:val="24"/>
          <w:szCs w:val="24"/>
        </w:rPr>
      </w:pPr>
      <w:r w:rsidRPr="00A67429">
        <w:rPr>
          <w:rFonts w:cstheme="minorHAnsi"/>
          <w:sz w:val="24"/>
          <w:szCs w:val="24"/>
        </w:rPr>
        <w:t>Keeping on trying</w:t>
      </w:r>
    </w:p>
    <w:p w14:paraId="2E2846B6" w14:textId="77777777" w:rsidR="00A67429" w:rsidRPr="00A67429" w:rsidRDefault="00A67429" w:rsidP="00993C32">
      <w:pPr>
        <w:numPr>
          <w:ilvl w:val="0"/>
          <w:numId w:val="11"/>
        </w:numPr>
        <w:jc w:val="both"/>
        <w:rPr>
          <w:rFonts w:cstheme="minorHAnsi"/>
          <w:sz w:val="24"/>
          <w:szCs w:val="24"/>
        </w:rPr>
      </w:pPr>
      <w:r w:rsidRPr="00A67429">
        <w:rPr>
          <w:rFonts w:cstheme="minorHAnsi"/>
          <w:sz w:val="24"/>
          <w:szCs w:val="24"/>
        </w:rPr>
        <w:t>Enjoying achieving what they set out to do</w:t>
      </w:r>
    </w:p>
    <w:p w14:paraId="206C8486" w14:textId="0CAEA6F8" w:rsidR="00A67429" w:rsidRPr="00A67429" w:rsidRDefault="00A67429" w:rsidP="00993C32">
      <w:pPr>
        <w:jc w:val="both"/>
        <w:rPr>
          <w:rFonts w:cstheme="minorHAnsi"/>
          <w:sz w:val="24"/>
          <w:szCs w:val="24"/>
        </w:rPr>
      </w:pPr>
      <w:r w:rsidRPr="00A67429">
        <w:rPr>
          <w:rFonts w:cstheme="minorHAnsi"/>
          <w:sz w:val="24"/>
          <w:szCs w:val="24"/>
        </w:rPr>
        <w:t>This is about persistence and resilience. Children are motivated to keep going even when challenges arise, and they take pride in their accomplishments.</w:t>
      </w:r>
    </w:p>
    <w:p w14:paraId="3EAA41E6" w14:textId="77777777" w:rsidR="005A7665" w:rsidRDefault="005A7665" w:rsidP="00993C32">
      <w:pPr>
        <w:jc w:val="both"/>
        <w:rPr>
          <w:rFonts w:cstheme="minorHAnsi"/>
          <w:b/>
          <w:bCs/>
          <w:sz w:val="24"/>
          <w:szCs w:val="24"/>
        </w:rPr>
      </w:pPr>
    </w:p>
    <w:p w14:paraId="7E24C9A4" w14:textId="1C492F5A" w:rsidR="00A67429" w:rsidRPr="00A67429" w:rsidRDefault="00A67429" w:rsidP="00993C32">
      <w:pPr>
        <w:jc w:val="both"/>
        <w:rPr>
          <w:rFonts w:cstheme="minorHAnsi"/>
          <w:b/>
          <w:bCs/>
          <w:sz w:val="24"/>
          <w:szCs w:val="24"/>
        </w:rPr>
      </w:pPr>
      <w:r w:rsidRPr="00A67429">
        <w:rPr>
          <w:rFonts w:cstheme="minorHAnsi"/>
          <w:b/>
          <w:bCs/>
          <w:sz w:val="24"/>
          <w:szCs w:val="24"/>
        </w:rPr>
        <w:t>3. Creating and Thinking Critically – </w:t>
      </w:r>
      <w:r w:rsidRPr="00A67429">
        <w:rPr>
          <w:rFonts w:cstheme="minorHAnsi"/>
          <w:b/>
          <w:bCs/>
          <w:i/>
          <w:iCs/>
          <w:sz w:val="24"/>
          <w:szCs w:val="24"/>
        </w:rPr>
        <w:t>Thinking</w:t>
      </w:r>
    </w:p>
    <w:p w14:paraId="645884EC" w14:textId="77777777" w:rsidR="00A67429" w:rsidRPr="00A67429" w:rsidRDefault="00A67429" w:rsidP="00993C32">
      <w:pPr>
        <w:numPr>
          <w:ilvl w:val="0"/>
          <w:numId w:val="12"/>
        </w:numPr>
        <w:jc w:val="both"/>
        <w:rPr>
          <w:rFonts w:cstheme="minorHAnsi"/>
          <w:sz w:val="24"/>
          <w:szCs w:val="24"/>
        </w:rPr>
      </w:pPr>
      <w:r w:rsidRPr="00A67429">
        <w:rPr>
          <w:rFonts w:cstheme="minorHAnsi"/>
          <w:sz w:val="24"/>
          <w:szCs w:val="24"/>
        </w:rPr>
        <w:t>Having their own ideas</w:t>
      </w:r>
    </w:p>
    <w:p w14:paraId="32F044C0" w14:textId="77777777" w:rsidR="00A67429" w:rsidRPr="00A67429" w:rsidRDefault="00A67429" w:rsidP="00993C32">
      <w:pPr>
        <w:numPr>
          <w:ilvl w:val="0"/>
          <w:numId w:val="12"/>
        </w:numPr>
        <w:jc w:val="both"/>
        <w:rPr>
          <w:rFonts w:cstheme="minorHAnsi"/>
          <w:sz w:val="24"/>
          <w:szCs w:val="24"/>
        </w:rPr>
      </w:pPr>
      <w:r w:rsidRPr="00A67429">
        <w:rPr>
          <w:rFonts w:cstheme="minorHAnsi"/>
          <w:sz w:val="24"/>
          <w:szCs w:val="24"/>
        </w:rPr>
        <w:t>Making links</w:t>
      </w:r>
    </w:p>
    <w:p w14:paraId="468A4C9F" w14:textId="77777777" w:rsidR="00A67429" w:rsidRPr="00A67429" w:rsidRDefault="00A67429" w:rsidP="00993C32">
      <w:pPr>
        <w:numPr>
          <w:ilvl w:val="0"/>
          <w:numId w:val="12"/>
        </w:numPr>
        <w:jc w:val="both"/>
        <w:rPr>
          <w:rFonts w:cstheme="minorHAnsi"/>
          <w:sz w:val="24"/>
          <w:szCs w:val="24"/>
        </w:rPr>
      </w:pPr>
      <w:r w:rsidRPr="00A67429">
        <w:rPr>
          <w:rFonts w:cstheme="minorHAnsi"/>
          <w:sz w:val="24"/>
          <w:szCs w:val="24"/>
        </w:rPr>
        <w:t>Choosing ways to do things</w:t>
      </w:r>
    </w:p>
    <w:p w14:paraId="42AA458E" w14:textId="77777777" w:rsidR="00A67429" w:rsidRDefault="00A67429" w:rsidP="00993C32">
      <w:pPr>
        <w:jc w:val="both"/>
        <w:rPr>
          <w:rFonts w:cstheme="minorHAnsi"/>
          <w:sz w:val="24"/>
          <w:szCs w:val="24"/>
        </w:rPr>
      </w:pPr>
      <w:r w:rsidRPr="00A67429">
        <w:rPr>
          <w:rFonts w:cstheme="minorHAnsi"/>
          <w:sz w:val="24"/>
          <w:szCs w:val="24"/>
        </w:rPr>
        <w:t>This characteristic supports problem-solving, decision-making, and reflective thinking. Children learn to plan, test, and adapt their strategies.</w:t>
      </w:r>
    </w:p>
    <w:p w14:paraId="22187916" w14:textId="77777777" w:rsidR="00A67429" w:rsidRDefault="00A67429" w:rsidP="00A67429">
      <w:pPr>
        <w:rPr>
          <w:rFonts w:cstheme="minorHAnsi"/>
          <w:sz w:val="24"/>
          <w:szCs w:val="24"/>
        </w:rPr>
      </w:pPr>
    </w:p>
    <w:p w14:paraId="6DF849E4" w14:textId="308F632E" w:rsidR="005A7665" w:rsidRDefault="005A7665">
      <w:pPr>
        <w:rPr>
          <w:rFonts w:cstheme="minorHAnsi"/>
          <w:sz w:val="24"/>
          <w:szCs w:val="24"/>
        </w:rPr>
      </w:pPr>
      <w:r>
        <w:rPr>
          <w:noProof/>
        </w:rPr>
        <w:drawing>
          <wp:anchor distT="0" distB="0" distL="114300" distR="114300" simplePos="0" relativeHeight="251658240" behindDoc="1" locked="0" layoutInCell="1" allowOverlap="1" wp14:anchorId="2495A5C5" wp14:editId="6B48BA09">
            <wp:simplePos x="0" y="0"/>
            <wp:positionH relativeFrom="column">
              <wp:posOffset>488509</wp:posOffset>
            </wp:positionH>
            <wp:positionV relativeFrom="paragraph">
              <wp:posOffset>1892769</wp:posOffset>
            </wp:positionV>
            <wp:extent cx="1463040" cy="1427480"/>
            <wp:effectExtent l="0" t="0" r="3810" b="1270"/>
            <wp:wrapTight wrapText="bothSides">
              <wp:wrapPolygon edited="0">
                <wp:start x="0" y="0"/>
                <wp:lineTo x="0" y="21331"/>
                <wp:lineTo x="21375" y="21331"/>
                <wp:lineTo x="21375" y="0"/>
                <wp:lineTo x="0" y="0"/>
              </wp:wrapPolygon>
            </wp:wrapTight>
            <wp:docPr id="922551981" name="Picture 1" descr="A cartoon of a child holding ba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51981" name="Picture 1" descr="A cartoon of a child holding ball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463040" cy="14274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3B8C6A9" wp14:editId="056FA395">
            <wp:simplePos x="0" y="0"/>
            <wp:positionH relativeFrom="column">
              <wp:posOffset>4838341</wp:posOffset>
            </wp:positionH>
            <wp:positionV relativeFrom="paragraph">
              <wp:posOffset>1797630</wp:posOffset>
            </wp:positionV>
            <wp:extent cx="1254158" cy="1590260"/>
            <wp:effectExtent l="0" t="0" r="3175" b="0"/>
            <wp:wrapTight wrapText="bothSides">
              <wp:wrapPolygon edited="0">
                <wp:start x="0" y="0"/>
                <wp:lineTo x="0" y="21220"/>
                <wp:lineTo x="21327" y="21220"/>
                <wp:lineTo x="21327" y="0"/>
                <wp:lineTo x="0" y="0"/>
              </wp:wrapPolygon>
            </wp:wrapTight>
            <wp:docPr id="886949989" name="Picture 1" descr="A child rea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49989" name="Picture 1" descr="A child reading a book&#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4158" cy="1590260"/>
                    </a:xfrm>
                    <a:prstGeom prst="rect">
                      <a:avLst/>
                    </a:prstGeom>
                  </pic:spPr>
                </pic:pic>
              </a:graphicData>
            </a:graphic>
            <wp14:sizeRelH relativeFrom="page">
              <wp14:pctWidth>0</wp14:pctWidth>
            </wp14:sizeRelH>
            <wp14:sizeRelV relativeFrom="page">
              <wp14:pctHeight>0</wp14:pctHeight>
            </wp14:sizeRelV>
          </wp:anchor>
        </w:drawing>
      </w:r>
      <w:r>
        <w:rPr>
          <w:rFonts w:cstheme="minorHAnsi"/>
          <w:sz w:val="24"/>
          <w:szCs w:val="24"/>
        </w:rPr>
        <w:t xml:space="preserve"> </w:t>
      </w:r>
      <w:r>
        <w:rPr>
          <w:rFonts w:cstheme="minorHAnsi"/>
          <w:sz w:val="24"/>
          <w:szCs w:val="24"/>
        </w:rPr>
        <w:br w:type="page"/>
      </w:r>
    </w:p>
    <w:p w14:paraId="414AD4BA" w14:textId="77777777" w:rsidR="004378B5" w:rsidRPr="007D6DC4" w:rsidRDefault="00A67429" w:rsidP="004378B5">
      <w:pPr>
        <w:rPr>
          <w:rFonts w:cstheme="minorHAnsi"/>
          <w:sz w:val="28"/>
          <w:szCs w:val="28"/>
        </w:rPr>
      </w:pPr>
      <w:r w:rsidRPr="007D6DC4">
        <w:rPr>
          <w:rFonts w:cstheme="minorHAnsi"/>
          <w:b/>
          <w:bCs/>
          <w:sz w:val="28"/>
          <w:szCs w:val="28"/>
          <w:u w:val="single"/>
        </w:rPr>
        <w:t>Planning and Observations</w:t>
      </w:r>
    </w:p>
    <w:p w14:paraId="088C8F77" w14:textId="17A767BA" w:rsidR="004378B5" w:rsidRPr="004378B5" w:rsidRDefault="004378B5" w:rsidP="004378B5">
      <w:pPr>
        <w:rPr>
          <w:rFonts w:cstheme="minorHAnsi"/>
          <w:sz w:val="24"/>
          <w:szCs w:val="24"/>
        </w:rPr>
      </w:pPr>
      <w:r>
        <w:rPr>
          <w:rFonts w:cstheme="minorHAnsi"/>
          <w:sz w:val="24"/>
          <w:szCs w:val="24"/>
        </w:rPr>
        <w:t>Our planning is as follows:</w:t>
      </w:r>
    </w:p>
    <w:p w14:paraId="13686BD3" w14:textId="77777777" w:rsidR="004378B5" w:rsidRPr="004378B5" w:rsidRDefault="004378B5" w:rsidP="004378B5">
      <w:pPr>
        <w:rPr>
          <w:rFonts w:cstheme="minorHAnsi"/>
          <w:b/>
          <w:bCs/>
          <w:sz w:val="24"/>
          <w:szCs w:val="24"/>
        </w:rPr>
      </w:pPr>
      <w:r w:rsidRPr="004378B5">
        <w:rPr>
          <w:rFonts w:cstheme="minorHAnsi"/>
          <w:b/>
          <w:bCs/>
          <w:sz w:val="24"/>
          <w:szCs w:val="24"/>
        </w:rPr>
        <w:t>1. Long-Term Planning</w:t>
      </w:r>
    </w:p>
    <w:p w14:paraId="27FD3BD8" w14:textId="6356AFA9" w:rsidR="004378B5" w:rsidRPr="004378B5" w:rsidRDefault="004378B5" w:rsidP="004378B5">
      <w:pPr>
        <w:rPr>
          <w:rFonts w:cstheme="minorHAnsi"/>
          <w:sz w:val="24"/>
          <w:szCs w:val="24"/>
        </w:rPr>
      </w:pPr>
      <w:r w:rsidRPr="004378B5">
        <w:rPr>
          <w:rFonts w:cstheme="minorHAnsi"/>
          <w:sz w:val="24"/>
          <w:szCs w:val="24"/>
        </w:rPr>
        <w:t xml:space="preserve">- Based on the EYFS framework and </w:t>
      </w:r>
      <w:r>
        <w:rPr>
          <w:rFonts w:cstheme="minorHAnsi"/>
          <w:sz w:val="24"/>
          <w:szCs w:val="24"/>
        </w:rPr>
        <w:t xml:space="preserve">our three-year rolling </w:t>
      </w:r>
      <w:r w:rsidRPr="004378B5">
        <w:rPr>
          <w:rFonts w:cstheme="minorHAnsi"/>
          <w:sz w:val="24"/>
          <w:szCs w:val="24"/>
        </w:rPr>
        <w:t>curriculum.</w:t>
      </w:r>
    </w:p>
    <w:p w14:paraId="38ED9E2B" w14:textId="77777777" w:rsidR="004378B5" w:rsidRPr="004378B5" w:rsidRDefault="004378B5" w:rsidP="004378B5">
      <w:pPr>
        <w:rPr>
          <w:rFonts w:cstheme="minorHAnsi"/>
          <w:sz w:val="24"/>
          <w:szCs w:val="24"/>
        </w:rPr>
      </w:pPr>
      <w:r w:rsidRPr="004378B5">
        <w:rPr>
          <w:rFonts w:cstheme="minorHAnsi"/>
          <w:sz w:val="24"/>
          <w:szCs w:val="24"/>
        </w:rPr>
        <w:t>- Covers broad developmental goals and themes over the year.</w:t>
      </w:r>
    </w:p>
    <w:p w14:paraId="0ED9A327" w14:textId="77777777" w:rsidR="004378B5" w:rsidRPr="004378B5" w:rsidRDefault="004378B5" w:rsidP="004378B5">
      <w:pPr>
        <w:rPr>
          <w:rFonts w:cstheme="minorHAnsi"/>
          <w:b/>
          <w:bCs/>
          <w:sz w:val="24"/>
          <w:szCs w:val="24"/>
        </w:rPr>
      </w:pPr>
      <w:r w:rsidRPr="004378B5">
        <w:rPr>
          <w:rFonts w:cstheme="minorHAnsi"/>
          <w:b/>
          <w:bCs/>
          <w:sz w:val="24"/>
          <w:szCs w:val="24"/>
        </w:rPr>
        <w:t>2. Medium-Term Planning</w:t>
      </w:r>
    </w:p>
    <w:p w14:paraId="4E54C63D" w14:textId="77777777" w:rsidR="004378B5" w:rsidRPr="004378B5" w:rsidRDefault="004378B5" w:rsidP="004378B5">
      <w:pPr>
        <w:rPr>
          <w:rFonts w:cstheme="minorHAnsi"/>
          <w:sz w:val="24"/>
          <w:szCs w:val="24"/>
        </w:rPr>
      </w:pPr>
      <w:r w:rsidRPr="004378B5">
        <w:rPr>
          <w:rFonts w:cstheme="minorHAnsi"/>
          <w:sz w:val="24"/>
          <w:szCs w:val="24"/>
        </w:rPr>
        <w:t>- Focuses on specific topics or interests over a few weeks.</w:t>
      </w:r>
    </w:p>
    <w:p w14:paraId="2545FF68" w14:textId="77777777" w:rsidR="004378B5" w:rsidRPr="004378B5" w:rsidRDefault="004378B5" w:rsidP="004378B5">
      <w:pPr>
        <w:rPr>
          <w:rFonts w:cstheme="minorHAnsi"/>
          <w:sz w:val="24"/>
          <w:szCs w:val="24"/>
        </w:rPr>
      </w:pPr>
      <w:r w:rsidRPr="004378B5">
        <w:rPr>
          <w:rFonts w:cstheme="minorHAnsi"/>
          <w:sz w:val="24"/>
          <w:szCs w:val="24"/>
        </w:rPr>
        <w:t>- Incorporates seasonal events, cultural celebrations, or children's emerging interests.</w:t>
      </w:r>
    </w:p>
    <w:p w14:paraId="09640C2E" w14:textId="231BF77C" w:rsidR="004378B5" w:rsidRPr="004378B5" w:rsidRDefault="004378B5" w:rsidP="004378B5">
      <w:pPr>
        <w:rPr>
          <w:rFonts w:cstheme="minorHAnsi"/>
          <w:b/>
          <w:bCs/>
          <w:sz w:val="24"/>
          <w:szCs w:val="24"/>
        </w:rPr>
      </w:pPr>
      <w:r w:rsidRPr="004378B5">
        <w:rPr>
          <w:rFonts w:cstheme="minorHAnsi"/>
          <w:b/>
          <w:bCs/>
          <w:sz w:val="24"/>
          <w:szCs w:val="24"/>
        </w:rPr>
        <w:t>3. Short-Term/ Weekly Planning</w:t>
      </w:r>
    </w:p>
    <w:p w14:paraId="5E33FA8E" w14:textId="20421B3F" w:rsidR="004378B5" w:rsidRPr="004378B5" w:rsidRDefault="004378B5" w:rsidP="004378B5">
      <w:pPr>
        <w:rPr>
          <w:rFonts w:cstheme="minorHAnsi"/>
          <w:sz w:val="24"/>
          <w:szCs w:val="24"/>
        </w:rPr>
      </w:pPr>
      <w:r w:rsidRPr="004378B5">
        <w:rPr>
          <w:rFonts w:cstheme="minorHAnsi"/>
          <w:sz w:val="24"/>
          <w:szCs w:val="24"/>
        </w:rPr>
        <w:t>- Highly responsive to children</w:t>
      </w:r>
      <w:r>
        <w:rPr>
          <w:rFonts w:cstheme="minorHAnsi"/>
          <w:sz w:val="24"/>
          <w:szCs w:val="24"/>
        </w:rPr>
        <w:t>’</w:t>
      </w:r>
      <w:r w:rsidRPr="004378B5">
        <w:rPr>
          <w:rFonts w:cstheme="minorHAnsi"/>
          <w:sz w:val="24"/>
          <w:szCs w:val="24"/>
        </w:rPr>
        <w:t>s current needs and interests.</w:t>
      </w:r>
    </w:p>
    <w:p w14:paraId="0B1FFC1F" w14:textId="77777777" w:rsidR="004378B5" w:rsidRPr="004378B5" w:rsidRDefault="004378B5" w:rsidP="004378B5">
      <w:pPr>
        <w:rPr>
          <w:rFonts w:cstheme="minorHAnsi"/>
          <w:sz w:val="24"/>
          <w:szCs w:val="24"/>
        </w:rPr>
      </w:pPr>
      <w:r w:rsidRPr="004378B5">
        <w:rPr>
          <w:rFonts w:cstheme="minorHAnsi"/>
          <w:sz w:val="24"/>
          <w:szCs w:val="24"/>
        </w:rPr>
        <w:t>- Includes adult-led activities, enhancements to continuous provision, and next steps.</w:t>
      </w:r>
    </w:p>
    <w:p w14:paraId="6517DF44" w14:textId="77777777" w:rsidR="004378B5" w:rsidRPr="004378B5" w:rsidRDefault="004378B5" w:rsidP="004378B5">
      <w:pPr>
        <w:rPr>
          <w:rFonts w:cstheme="minorHAnsi"/>
          <w:b/>
          <w:bCs/>
          <w:sz w:val="24"/>
          <w:szCs w:val="24"/>
        </w:rPr>
      </w:pPr>
      <w:r w:rsidRPr="004378B5">
        <w:rPr>
          <w:rFonts w:cstheme="minorHAnsi"/>
          <w:b/>
          <w:bCs/>
          <w:sz w:val="24"/>
          <w:szCs w:val="24"/>
        </w:rPr>
        <w:t>4. In-the-Moment Planning</w:t>
      </w:r>
    </w:p>
    <w:p w14:paraId="5FDD21C5" w14:textId="77777777" w:rsidR="004378B5" w:rsidRPr="004378B5" w:rsidRDefault="004378B5" w:rsidP="004378B5">
      <w:pPr>
        <w:rPr>
          <w:rFonts w:cstheme="minorHAnsi"/>
          <w:sz w:val="24"/>
          <w:szCs w:val="24"/>
        </w:rPr>
      </w:pPr>
      <w:r w:rsidRPr="004378B5">
        <w:rPr>
          <w:rFonts w:cstheme="minorHAnsi"/>
          <w:sz w:val="24"/>
          <w:szCs w:val="24"/>
        </w:rPr>
        <w:t>- Spontaneous and based on real-time observations.</w:t>
      </w:r>
    </w:p>
    <w:p w14:paraId="41657C40" w14:textId="77777777" w:rsidR="004378B5" w:rsidRPr="004378B5" w:rsidRDefault="004378B5" w:rsidP="004378B5">
      <w:pPr>
        <w:rPr>
          <w:rFonts w:cstheme="minorHAnsi"/>
          <w:sz w:val="24"/>
          <w:szCs w:val="24"/>
        </w:rPr>
      </w:pPr>
      <w:r w:rsidRPr="004378B5">
        <w:rPr>
          <w:rFonts w:cstheme="minorHAnsi"/>
          <w:sz w:val="24"/>
          <w:szCs w:val="24"/>
        </w:rPr>
        <w:t>- Practitioners interact and extend learning as it happens.</w:t>
      </w:r>
    </w:p>
    <w:p w14:paraId="14D5BD8A" w14:textId="77777777" w:rsidR="004378B5" w:rsidRDefault="004378B5" w:rsidP="004378B5">
      <w:pPr>
        <w:rPr>
          <w:rFonts w:cstheme="minorHAnsi"/>
          <w:sz w:val="24"/>
          <w:szCs w:val="24"/>
        </w:rPr>
      </w:pPr>
    </w:p>
    <w:p w14:paraId="6D5C7C7D" w14:textId="3173D527" w:rsidR="004378B5" w:rsidRPr="004378B5" w:rsidRDefault="004378B5" w:rsidP="004378B5">
      <w:pPr>
        <w:rPr>
          <w:rFonts w:cstheme="minorHAnsi"/>
          <w:b/>
          <w:bCs/>
          <w:sz w:val="24"/>
          <w:szCs w:val="24"/>
        </w:rPr>
      </w:pPr>
      <w:r w:rsidRPr="004378B5">
        <w:rPr>
          <w:rFonts w:cstheme="minorHAnsi"/>
          <w:b/>
          <w:bCs/>
          <w:sz w:val="24"/>
          <w:szCs w:val="24"/>
        </w:rPr>
        <w:t xml:space="preserve">Types of </w:t>
      </w:r>
      <w:r w:rsidRPr="004378B5">
        <w:rPr>
          <w:rFonts w:cstheme="minorHAnsi"/>
          <w:b/>
          <w:bCs/>
          <w:sz w:val="24"/>
          <w:szCs w:val="24"/>
        </w:rPr>
        <w:t>o</w:t>
      </w:r>
      <w:r w:rsidRPr="004378B5">
        <w:rPr>
          <w:rFonts w:cstheme="minorHAnsi"/>
          <w:b/>
          <w:bCs/>
          <w:sz w:val="24"/>
          <w:szCs w:val="24"/>
        </w:rPr>
        <w:t>bservations</w:t>
      </w:r>
    </w:p>
    <w:p w14:paraId="50C26FF5" w14:textId="1DF609E2" w:rsidR="004378B5" w:rsidRPr="004378B5" w:rsidRDefault="004378B5" w:rsidP="004378B5">
      <w:pPr>
        <w:rPr>
          <w:rFonts w:cstheme="minorHAnsi"/>
          <w:sz w:val="24"/>
          <w:szCs w:val="24"/>
        </w:rPr>
      </w:pPr>
      <w:r w:rsidRPr="004378B5">
        <w:rPr>
          <w:rFonts w:cstheme="minorHAnsi"/>
          <w:sz w:val="24"/>
          <w:szCs w:val="24"/>
        </w:rPr>
        <w:t>1. Snapshot</w:t>
      </w:r>
      <w:r>
        <w:rPr>
          <w:rFonts w:cstheme="minorHAnsi"/>
          <w:sz w:val="24"/>
          <w:szCs w:val="24"/>
        </w:rPr>
        <w:t xml:space="preserve"> </w:t>
      </w:r>
      <w:r w:rsidRPr="004378B5">
        <w:rPr>
          <w:rFonts w:cstheme="minorHAnsi"/>
          <w:sz w:val="24"/>
          <w:szCs w:val="24"/>
        </w:rPr>
        <w:t>- Quick notes on something significant.</w:t>
      </w:r>
    </w:p>
    <w:p w14:paraId="1D10C84F" w14:textId="47BEC4EC" w:rsidR="004378B5" w:rsidRPr="004378B5" w:rsidRDefault="004378B5" w:rsidP="004378B5">
      <w:pPr>
        <w:rPr>
          <w:rFonts w:cstheme="minorHAnsi"/>
          <w:sz w:val="24"/>
          <w:szCs w:val="24"/>
        </w:rPr>
      </w:pPr>
      <w:r w:rsidRPr="004378B5">
        <w:rPr>
          <w:rFonts w:cstheme="minorHAnsi"/>
          <w:sz w:val="24"/>
          <w:szCs w:val="24"/>
        </w:rPr>
        <w:t>2. Narrative</w:t>
      </w:r>
      <w:r>
        <w:rPr>
          <w:rFonts w:cstheme="minorHAnsi"/>
          <w:sz w:val="24"/>
          <w:szCs w:val="24"/>
        </w:rPr>
        <w:t xml:space="preserve"> </w:t>
      </w:r>
      <w:r w:rsidRPr="004378B5">
        <w:rPr>
          <w:rFonts w:cstheme="minorHAnsi"/>
          <w:sz w:val="24"/>
          <w:szCs w:val="24"/>
        </w:rPr>
        <w:t>- Detailed account of an activity or interaction.</w:t>
      </w:r>
    </w:p>
    <w:p w14:paraId="050C9CFF" w14:textId="0729A481" w:rsidR="004378B5" w:rsidRPr="004378B5" w:rsidRDefault="004378B5" w:rsidP="004378B5">
      <w:pPr>
        <w:rPr>
          <w:rFonts w:cstheme="minorHAnsi"/>
          <w:sz w:val="24"/>
          <w:szCs w:val="24"/>
        </w:rPr>
      </w:pPr>
      <w:r w:rsidRPr="004378B5">
        <w:rPr>
          <w:rFonts w:cstheme="minorHAnsi"/>
          <w:sz w:val="24"/>
          <w:szCs w:val="24"/>
        </w:rPr>
        <w:t>3. Photo/</w:t>
      </w:r>
      <w:r>
        <w:rPr>
          <w:rFonts w:cstheme="minorHAnsi"/>
          <w:sz w:val="24"/>
          <w:szCs w:val="24"/>
        </w:rPr>
        <w:t xml:space="preserve"> </w:t>
      </w:r>
      <w:r w:rsidRPr="004378B5">
        <w:rPr>
          <w:rFonts w:cstheme="minorHAnsi"/>
          <w:sz w:val="24"/>
          <w:szCs w:val="24"/>
        </w:rPr>
        <w:t>Video</w:t>
      </w:r>
      <w:r>
        <w:rPr>
          <w:rFonts w:cstheme="minorHAnsi"/>
          <w:sz w:val="24"/>
          <w:szCs w:val="24"/>
        </w:rPr>
        <w:t xml:space="preserve"> </w:t>
      </w:r>
      <w:r w:rsidRPr="004378B5">
        <w:rPr>
          <w:rFonts w:cstheme="minorHAnsi"/>
          <w:sz w:val="24"/>
          <w:szCs w:val="24"/>
        </w:rPr>
        <w:t>- Visual evidence of learning.</w:t>
      </w:r>
    </w:p>
    <w:p w14:paraId="380229D1" w14:textId="461497EE" w:rsidR="004378B5" w:rsidRPr="004378B5" w:rsidRDefault="004378B5" w:rsidP="004378B5">
      <w:pPr>
        <w:rPr>
          <w:rFonts w:cstheme="minorHAnsi"/>
          <w:sz w:val="24"/>
          <w:szCs w:val="24"/>
        </w:rPr>
      </w:pPr>
      <w:r w:rsidRPr="004378B5">
        <w:rPr>
          <w:rFonts w:cstheme="minorHAnsi"/>
          <w:sz w:val="24"/>
          <w:szCs w:val="24"/>
        </w:rPr>
        <w:t>4. Learning Stories</w:t>
      </w:r>
      <w:r>
        <w:rPr>
          <w:rFonts w:cstheme="minorHAnsi"/>
          <w:sz w:val="24"/>
          <w:szCs w:val="24"/>
        </w:rPr>
        <w:t xml:space="preserve"> </w:t>
      </w:r>
      <w:r w:rsidRPr="004378B5">
        <w:rPr>
          <w:rFonts w:cstheme="minorHAnsi"/>
          <w:sz w:val="24"/>
          <w:szCs w:val="24"/>
        </w:rPr>
        <w:t>- Personalised stories that reflect a child</w:t>
      </w:r>
      <w:r>
        <w:rPr>
          <w:rFonts w:cstheme="minorHAnsi"/>
          <w:sz w:val="24"/>
          <w:szCs w:val="24"/>
        </w:rPr>
        <w:t>’</w:t>
      </w:r>
      <w:r w:rsidRPr="004378B5">
        <w:rPr>
          <w:rFonts w:cstheme="minorHAnsi"/>
          <w:sz w:val="24"/>
          <w:szCs w:val="24"/>
        </w:rPr>
        <w:t>s learning journey.</w:t>
      </w:r>
    </w:p>
    <w:p w14:paraId="18D37404" w14:textId="77777777" w:rsidR="004378B5" w:rsidRDefault="004378B5" w:rsidP="004378B5">
      <w:pPr>
        <w:rPr>
          <w:rFonts w:cstheme="minorHAnsi"/>
          <w:sz w:val="24"/>
          <w:szCs w:val="24"/>
        </w:rPr>
      </w:pPr>
    </w:p>
    <w:p w14:paraId="460B06F3" w14:textId="43C4F93B" w:rsidR="004378B5" w:rsidRPr="004378B5" w:rsidRDefault="004378B5" w:rsidP="004378B5">
      <w:pPr>
        <w:rPr>
          <w:rFonts w:cstheme="minorHAnsi"/>
          <w:b/>
          <w:bCs/>
          <w:sz w:val="24"/>
          <w:szCs w:val="24"/>
        </w:rPr>
      </w:pPr>
      <w:r w:rsidRPr="004378B5">
        <w:rPr>
          <w:rFonts w:cstheme="minorHAnsi"/>
          <w:b/>
          <w:bCs/>
          <w:sz w:val="24"/>
          <w:szCs w:val="24"/>
        </w:rPr>
        <w:t xml:space="preserve">What </w:t>
      </w:r>
      <w:r w:rsidRPr="004378B5">
        <w:rPr>
          <w:rFonts w:cstheme="minorHAnsi"/>
          <w:b/>
          <w:bCs/>
          <w:sz w:val="24"/>
          <w:szCs w:val="24"/>
        </w:rPr>
        <w:t>we</w:t>
      </w:r>
      <w:r w:rsidRPr="004378B5">
        <w:rPr>
          <w:rFonts w:cstheme="minorHAnsi"/>
          <w:b/>
          <w:bCs/>
          <w:sz w:val="24"/>
          <w:szCs w:val="24"/>
        </w:rPr>
        <w:t xml:space="preserve"> </w:t>
      </w:r>
      <w:r w:rsidRPr="004378B5">
        <w:rPr>
          <w:rFonts w:cstheme="minorHAnsi"/>
          <w:b/>
          <w:bCs/>
          <w:sz w:val="24"/>
          <w:szCs w:val="24"/>
        </w:rPr>
        <w:t>o</w:t>
      </w:r>
      <w:r w:rsidRPr="004378B5">
        <w:rPr>
          <w:rFonts w:cstheme="minorHAnsi"/>
          <w:b/>
          <w:bCs/>
          <w:sz w:val="24"/>
          <w:szCs w:val="24"/>
        </w:rPr>
        <w:t>bserve</w:t>
      </w:r>
    </w:p>
    <w:p w14:paraId="301671D1" w14:textId="77777777" w:rsidR="004378B5" w:rsidRPr="004378B5" w:rsidRDefault="004378B5" w:rsidP="004378B5">
      <w:pPr>
        <w:rPr>
          <w:rFonts w:cstheme="minorHAnsi"/>
          <w:sz w:val="24"/>
          <w:szCs w:val="24"/>
        </w:rPr>
      </w:pPr>
      <w:r w:rsidRPr="004378B5">
        <w:rPr>
          <w:rFonts w:cstheme="minorHAnsi"/>
          <w:sz w:val="24"/>
          <w:szCs w:val="24"/>
        </w:rPr>
        <w:t>- Engagement in activities</w:t>
      </w:r>
    </w:p>
    <w:p w14:paraId="68193B16" w14:textId="77777777" w:rsidR="004378B5" w:rsidRPr="004378B5" w:rsidRDefault="004378B5" w:rsidP="004378B5">
      <w:pPr>
        <w:rPr>
          <w:rFonts w:cstheme="minorHAnsi"/>
          <w:sz w:val="24"/>
          <w:szCs w:val="24"/>
        </w:rPr>
      </w:pPr>
      <w:r w:rsidRPr="004378B5">
        <w:rPr>
          <w:rFonts w:cstheme="minorHAnsi"/>
          <w:sz w:val="24"/>
          <w:szCs w:val="24"/>
        </w:rPr>
        <w:t>- Use of language and communication</w:t>
      </w:r>
    </w:p>
    <w:p w14:paraId="2AFCA4DE" w14:textId="77777777" w:rsidR="004378B5" w:rsidRPr="004378B5" w:rsidRDefault="004378B5" w:rsidP="004378B5">
      <w:pPr>
        <w:rPr>
          <w:rFonts w:cstheme="minorHAnsi"/>
          <w:sz w:val="24"/>
          <w:szCs w:val="24"/>
        </w:rPr>
      </w:pPr>
      <w:r w:rsidRPr="004378B5">
        <w:rPr>
          <w:rFonts w:cstheme="minorHAnsi"/>
          <w:sz w:val="24"/>
          <w:szCs w:val="24"/>
        </w:rPr>
        <w:t>- Social interactions</w:t>
      </w:r>
    </w:p>
    <w:p w14:paraId="394DA560" w14:textId="77777777" w:rsidR="004378B5" w:rsidRPr="004378B5" w:rsidRDefault="004378B5" w:rsidP="004378B5">
      <w:pPr>
        <w:rPr>
          <w:rFonts w:cstheme="minorHAnsi"/>
          <w:sz w:val="24"/>
          <w:szCs w:val="24"/>
        </w:rPr>
      </w:pPr>
      <w:r w:rsidRPr="004378B5">
        <w:rPr>
          <w:rFonts w:cstheme="minorHAnsi"/>
          <w:sz w:val="24"/>
          <w:szCs w:val="24"/>
        </w:rPr>
        <w:t>- Problem-solving and creativity</w:t>
      </w:r>
    </w:p>
    <w:p w14:paraId="72CE2DB6" w14:textId="2E1F88C9" w:rsidR="004378B5" w:rsidRPr="004378B5" w:rsidRDefault="004378B5" w:rsidP="004378B5">
      <w:pPr>
        <w:rPr>
          <w:rFonts w:cstheme="minorHAnsi"/>
          <w:sz w:val="24"/>
          <w:szCs w:val="24"/>
        </w:rPr>
      </w:pPr>
      <w:r w:rsidRPr="004378B5">
        <w:rPr>
          <w:rFonts w:cstheme="minorHAnsi"/>
          <w:sz w:val="24"/>
          <w:szCs w:val="24"/>
        </w:rPr>
        <w:t>- Characteristics of Effective Learning</w:t>
      </w:r>
    </w:p>
    <w:p w14:paraId="01FCD020" w14:textId="21CF0DEF" w:rsidR="007D6DC4" w:rsidRDefault="007D6DC4">
      <w:pPr>
        <w:rPr>
          <w:rFonts w:cstheme="minorHAnsi"/>
          <w:sz w:val="24"/>
          <w:szCs w:val="24"/>
        </w:rPr>
      </w:pPr>
      <w:r>
        <w:rPr>
          <w:rFonts w:cstheme="minorHAnsi"/>
          <w:sz w:val="24"/>
          <w:szCs w:val="24"/>
        </w:rPr>
        <w:br w:type="page"/>
      </w:r>
    </w:p>
    <w:p w14:paraId="31BC59D5" w14:textId="77777777" w:rsidR="007D6DC4" w:rsidRPr="007D6DC4" w:rsidRDefault="007D6DC4">
      <w:pPr>
        <w:rPr>
          <w:rFonts w:cstheme="minorHAnsi"/>
          <w:b/>
          <w:bCs/>
          <w:sz w:val="24"/>
          <w:szCs w:val="24"/>
        </w:rPr>
      </w:pPr>
      <w:r w:rsidRPr="007D6DC4">
        <w:rPr>
          <w:rFonts w:cstheme="minorHAnsi"/>
          <w:b/>
          <w:bCs/>
          <w:sz w:val="24"/>
          <w:szCs w:val="24"/>
        </w:rPr>
        <w:t>Observations</w:t>
      </w:r>
    </w:p>
    <w:p w14:paraId="3D2AAA44" w14:textId="77777777" w:rsidR="007D6DC4" w:rsidRDefault="007D6DC4">
      <w:pPr>
        <w:rPr>
          <w:rFonts w:cstheme="minorHAnsi"/>
          <w:sz w:val="24"/>
          <w:szCs w:val="24"/>
        </w:rPr>
      </w:pPr>
      <w:r w:rsidRPr="007D6DC4">
        <w:rPr>
          <w:rFonts w:cstheme="minorHAnsi"/>
          <w:sz w:val="24"/>
          <w:szCs w:val="24"/>
        </w:rPr>
        <w:t>Observations of children’s play and learning are recorded within the school day. We use Tapestry, an online learning journal, to record children’s voice, photos and videos to show their learning. Observations will include some or all of these</w:t>
      </w:r>
      <w:r>
        <w:rPr>
          <w:rFonts w:cstheme="minorHAnsi"/>
          <w:sz w:val="24"/>
          <w:szCs w:val="24"/>
        </w:rPr>
        <w:t>:</w:t>
      </w:r>
    </w:p>
    <w:p w14:paraId="64DD7B94" w14:textId="77777777" w:rsidR="007D6DC4" w:rsidRDefault="007D6DC4" w:rsidP="007D6DC4">
      <w:pPr>
        <w:pStyle w:val="ListParagraph"/>
        <w:numPr>
          <w:ilvl w:val="0"/>
          <w:numId w:val="13"/>
        </w:numPr>
        <w:rPr>
          <w:rFonts w:cstheme="minorHAnsi"/>
          <w:sz w:val="24"/>
          <w:szCs w:val="24"/>
        </w:rPr>
      </w:pPr>
      <w:r w:rsidRPr="007D6DC4">
        <w:rPr>
          <w:rFonts w:cstheme="minorHAnsi"/>
          <w:sz w:val="24"/>
          <w:szCs w:val="24"/>
        </w:rPr>
        <w:t>Date observation has taken place</w:t>
      </w:r>
    </w:p>
    <w:p w14:paraId="3F7497DD" w14:textId="77777777" w:rsidR="007D6DC4" w:rsidRDefault="007D6DC4" w:rsidP="007D6DC4">
      <w:pPr>
        <w:pStyle w:val="ListParagraph"/>
        <w:numPr>
          <w:ilvl w:val="0"/>
          <w:numId w:val="13"/>
        </w:numPr>
        <w:rPr>
          <w:rFonts w:cstheme="minorHAnsi"/>
          <w:sz w:val="24"/>
          <w:szCs w:val="24"/>
        </w:rPr>
      </w:pPr>
      <w:r w:rsidRPr="007D6DC4">
        <w:rPr>
          <w:rFonts w:cstheme="minorHAnsi"/>
          <w:sz w:val="24"/>
          <w:szCs w:val="24"/>
        </w:rPr>
        <w:t>Some observations may be evidence for more than one subject area</w:t>
      </w:r>
    </w:p>
    <w:p w14:paraId="27F5E583" w14:textId="77777777" w:rsidR="007D6DC4" w:rsidRDefault="007D6DC4" w:rsidP="007D6DC4">
      <w:pPr>
        <w:pStyle w:val="ListParagraph"/>
        <w:numPr>
          <w:ilvl w:val="0"/>
          <w:numId w:val="13"/>
        </w:numPr>
        <w:rPr>
          <w:rFonts w:cstheme="minorHAnsi"/>
          <w:sz w:val="24"/>
          <w:szCs w:val="24"/>
        </w:rPr>
      </w:pPr>
      <w:r w:rsidRPr="007D6DC4">
        <w:rPr>
          <w:rFonts w:cstheme="minorHAnsi"/>
          <w:sz w:val="24"/>
          <w:szCs w:val="24"/>
        </w:rPr>
        <w:t>Characteristics of effective learning</w:t>
      </w:r>
    </w:p>
    <w:p w14:paraId="759BADD6" w14:textId="2EA4FCE0" w:rsidR="007D6DC4" w:rsidRDefault="007D6DC4" w:rsidP="007D6DC4">
      <w:pPr>
        <w:pStyle w:val="ListParagraph"/>
        <w:numPr>
          <w:ilvl w:val="0"/>
          <w:numId w:val="13"/>
        </w:numPr>
        <w:rPr>
          <w:rFonts w:cstheme="minorHAnsi"/>
          <w:sz w:val="24"/>
          <w:szCs w:val="24"/>
        </w:rPr>
      </w:pPr>
      <w:r w:rsidRPr="007D6DC4">
        <w:rPr>
          <w:rFonts w:cstheme="minorHAnsi"/>
          <w:sz w:val="24"/>
          <w:szCs w:val="24"/>
        </w:rPr>
        <w:t>Child voice</w:t>
      </w:r>
      <w:r>
        <w:rPr>
          <w:rFonts w:cstheme="minorHAnsi"/>
          <w:sz w:val="24"/>
          <w:szCs w:val="24"/>
        </w:rPr>
        <w:t>: e</w:t>
      </w:r>
      <w:r w:rsidRPr="007D6DC4">
        <w:rPr>
          <w:rFonts w:cstheme="minorHAnsi"/>
          <w:sz w:val="24"/>
          <w:szCs w:val="24"/>
        </w:rPr>
        <w:t>xamples of the language, questions, responses of the child whilst engaging at the chosen activity. Anything said by the child should be recorded in speech marks to show their own voice including any grammatical errors</w:t>
      </w:r>
    </w:p>
    <w:p w14:paraId="666E9106" w14:textId="77777777" w:rsidR="007D6DC4" w:rsidRDefault="007D6DC4" w:rsidP="007D6DC4">
      <w:pPr>
        <w:pStyle w:val="ListParagraph"/>
        <w:numPr>
          <w:ilvl w:val="0"/>
          <w:numId w:val="13"/>
        </w:numPr>
        <w:rPr>
          <w:rFonts w:cstheme="minorHAnsi"/>
          <w:sz w:val="24"/>
          <w:szCs w:val="24"/>
        </w:rPr>
      </w:pPr>
      <w:r>
        <w:rPr>
          <w:rFonts w:cstheme="minorHAnsi"/>
          <w:sz w:val="24"/>
          <w:szCs w:val="24"/>
        </w:rPr>
        <w:t>P</w:t>
      </w:r>
      <w:r w:rsidRPr="007D6DC4">
        <w:rPr>
          <w:rFonts w:cstheme="minorHAnsi"/>
          <w:sz w:val="24"/>
          <w:szCs w:val="24"/>
        </w:rPr>
        <w:t>hotograph</w:t>
      </w:r>
      <w:r>
        <w:rPr>
          <w:rFonts w:cstheme="minorHAnsi"/>
          <w:sz w:val="24"/>
          <w:szCs w:val="24"/>
        </w:rPr>
        <w:t xml:space="preserve">ic or </w:t>
      </w:r>
      <w:r w:rsidRPr="007D6DC4">
        <w:rPr>
          <w:rFonts w:cstheme="minorHAnsi"/>
          <w:sz w:val="24"/>
          <w:szCs w:val="24"/>
        </w:rPr>
        <w:t xml:space="preserve">video evidence of the child engaging in </w:t>
      </w:r>
      <w:r>
        <w:rPr>
          <w:rFonts w:cstheme="minorHAnsi"/>
          <w:sz w:val="24"/>
          <w:szCs w:val="24"/>
        </w:rPr>
        <w:t>a</w:t>
      </w:r>
      <w:r w:rsidRPr="007D6DC4">
        <w:rPr>
          <w:rFonts w:cstheme="minorHAnsi"/>
          <w:sz w:val="24"/>
          <w:szCs w:val="24"/>
        </w:rPr>
        <w:t xml:space="preserve"> task</w:t>
      </w:r>
      <w:r>
        <w:rPr>
          <w:rFonts w:cstheme="minorHAnsi"/>
          <w:sz w:val="24"/>
          <w:szCs w:val="24"/>
        </w:rPr>
        <w:t xml:space="preserve"> or </w:t>
      </w:r>
      <w:r w:rsidRPr="007D6DC4">
        <w:rPr>
          <w:rFonts w:cstheme="minorHAnsi"/>
          <w:sz w:val="24"/>
          <w:szCs w:val="24"/>
        </w:rPr>
        <w:t>photographs of work completed</w:t>
      </w:r>
    </w:p>
    <w:p w14:paraId="665765E5" w14:textId="67D7D518" w:rsidR="007D6DC4" w:rsidRPr="007D6DC4" w:rsidRDefault="007D6DC4" w:rsidP="007D6DC4">
      <w:pPr>
        <w:pStyle w:val="ListParagraph"/>
        <w:numPr>
          <w:ilvl w:val="0"/>
          <w:numId w:val="13"/>
        </w:numPr>
        <w:rPr>
          <w:rFonts w:cstheme="minorHAnsi"/>
          <w:sz w:val="24"/>
          <w:szCs w:val="24"/>
        </w:rPr>
      </w:pPr>
      <w:r w:rsidRPr="007D6DC4">
        <w:rPr>
          <w:rFonts w:cstheme="minorHAnsi"/>
          <w:sz w:val="24"/>
          <w:szCs w:val="24"/>
        </w:rPr>
        <w:t xml:space="preserve">A next step </w:t>
      </w:r>
      <w:r>
        <w:rPr>
          <w:rFonts w:cstheme="minorHAnsi"/>
          <w:sz w:val="24"/>
          <w:szCs w:val="24"/>
        </w:rPr>
        <w:t xml:space="preserve">or </w:t>
      </w:r>
      <w:r w:rsidRPr="007D6DC4">
        <w:rPr>
          <w:rFonts w:cstheme="minorHAnsi"/>
          <w:sz w:val="24"/>
          <w:szCs w:val="24"/>
        </w:rPr>
        <w:t>way forward</w:t>
      </w:r>
      <w:r>
        <w:rPr>
          <w:rFonts w:cstheme="minorHAnsi"/>
          <w:sz w:val="24"/>
          <w:szCs w:val="24"/>
        </w:rPr>
        <w:t>,</w:t>
      </w:r>
      <w:r w:rsidRPr="007D6DC4">
        <w:rPr>
          <w:rFonts w:cstheme="minorHAnsi"/>
          <w:sz w:val="24"/>
          <w:szCs w:val="24"/>
        </w:rPr>
        <w:t xml:space="preserve"> shared with </w:t>
      </w:r>
      <w:r>
        <w:rPr>
          <w:rFonts w:cstheme="minorHAnsi"/>
          <w:sz w:val="24"/>
          <w:szCs w:val="24"/>
        </w:rPr>
        <w:t>families</w:t>
      </w:r>
      <w:r w:rsidRPr="007D6DC4">
        <w:rPr>
          <w:rFonts w:cstheme="minorHAnsi"/>
          <w:sz w:val="24"/>
          <w:szCs w:val="24"/>
        </w:rPr>
        <w:t xml:space="preserve"> to encourage practice at home</w:t>
      </w:r>
    </w:p>
    <w:p w14:paraId="2E9AA845" w14:textId="77777777" w:rsidR="005A7665" w:rsidRDefault="005A7665">
      <w:pPr>
        <w:rPr>
          <w:rFonts w:cstheme="minorHAnsi"/>
          <w:b/>
          <w:bCs/>
          <w:sz w:val="24"/>
          <w:szCs w:val="24"/>
        </w:rPr>
      </w:pPr>
    </w:p>
    <w:p w14:paraId="1C305539" w14:textId="6A8294FD" w:rsidR="004378B5" w:rsidRPr="004378B5" w:rsidRDefault="004378B5">
      <w:pPr>
        <w:rPr>
          <w:rFonts w:cstheme="minorHAnsi"/>
          <w:b/>
          <w:bCs/>
          <w:sz w:val="24"/>
          <w:szCs w:val="24"/>
        </w:rPr>
      </w:pPr>
      <w:r w:rsidRPr="004378B5">
        <w:rPr>
          <w:rFonts w:cstheme="minorHAnsi"/>
          <w:b/>
          <w:bCs/>
          <w:sz w:val="24"/>
          <w:szCs w:val="24"/>
        </w:rPr>
        <w:t>Tapestry</w:t>
      </w:r>
    </w:p>
    <w:p w14:paraId="277A4EC4" w14:textId="61526830" w:rsidR="004378B5" w:rsidRDefault="004378B5" w:rsidP="004378B5">
      <w:pPr>
        <w:jc w:val="both"/>
        <w:rPr>
          <w:rFonts w:cstheme="minorHAnsi"/>
          <w:sz w:val="24"/>
          <w:szCs w:val="24"/>
        </w:rPr>
      </w:pPr>
      <w:r w:rsidRPr="004378B5">
        <w:rPr>
          <w:rFonts w:cstheme="minorHAnsi"/>
          <w:sz w:val="24"/>
          <w:szCs w:val="24"/>
        </w:rPr>
        <w:t xml:space="preserve">Tapestry is used to create, and share observations made of the children’s learning and as a communication tool for </w:t>
      </w:r>
      <w:r>
        <w:rPr>
          <w:rFonts w:cstheme="minorHAnsi"/>
          <w:sz w:val="24"/>
          <w:szCs w:val="24"/>
        </w:rPr>
        <w:t>families</w:t>
      </w:r>
      <w:r w:rsidRPr="004378B5">
        <w:rPr>
          <w:rFonts w:cstheme="minorHAnsi"/>
          <w:sz w:val="24"/>
          <w:szCs w:val="24"/>
        </w:rPr>
        <w:t>. We appreciate that children are constantly learning and that this is not specific to the hours within a school day. We value observations shared from home of children’s life experiences and hobbies and activities, which ultimately contribute to their overall learning. Permission is obtained from parents and carers upon starting Reception in line with meeting GDPR guidance and expectations.</w:t>
      </w:r>
    </w:p>
    <w:p w14:paraId="7F01672B" w14:textId="77777777" w:rsidR="005A7665" w:rsidRDefault="005A7665" w:rsidP="003302B1">
      <w:pPr>
        <w:rPr>
          <w:rFonts w:cstheme="minorHAnsi"/>
          <w:b/>
          <w:bCs/>
          <w:sz w:val="24"/>
          <w:szCs w:val="24"/>
        </w:rPr>
      </w:pPr>
    </w:p>
    <w:p w14:paraId="4D56F10A" w14:textId="7E362A4A" w:rsidR="00A67429" w:rsidRDefault="004378B5" w:rsidP="003302B1">
      <w:pPr>
        <w:rPr>
          <w:rFonts w:cstheme="minorHAnsi"/>
          <w:sz w:val="24"/>
          <w:szCs w:val="24"/>
        </w:rPr>
      </w:pPr>
      <w:r w:rsidRPr="004378B5">
        <w:rPr>
          <w:rFonts w:cstheme="minorHAnsi"/>
          <w:b/>
          <w:bCs/>
          <w:sz w:val="24"/>
          <w:szCs w:val="24"/>
        </w:rPr>
        <w:t>Environments</w:t>
      </w:r>
    </w:p>
    <w:p w14:paraId="479305D2" w14:textId="77777777" w:rsidR="007D6DC4" w:rsidRDefault="004378B5" w:rsidP="004378B5">
      <w:pPr>
        <w:jc w:val="both"/>
        <w:rPr>
          <w:rFonts w:cstheme="minorHAnsi"/>
          <w:sz w:val="24"/>
          <w:szCs w:val="24"/>
        </w:rPr>
      </w:pPr>
      <w:r>
        <w:rPr>
          <w:rFonts w:cstheme="minorHAnsi"/>
          <w:sz w:val="24"/>
          <w:szCs w:val="24"/>
        </w:rPr>
        <w:t xml:space="preserve">All our federation schools have </w:t>
      </w:r>
      <w:r w:rsidRPr="004378B5">
        <w:rPr>
          <w:rFonts w:cstheme="minorHAnsi"/>
          <w:sz w:val="24"/>
          <w:szCs w:val="24"/>
        </w:rPr>
        <w:t>wonderful outside environment</w:t>
      </w:r>
      <w:r>
        <w:rPr>
          <w:rFonts w:cstheme="minorHAnsi"/>
          <w:sz w:val="24"/>
          <w:szCs w:val="24"/>
        </w:rPr>
        <w:t>s</w:t>
      </w:r>
      <w:r w:rsidRPr="004378B5">
        <w:rPr>
          <w:rFonts w:cstheme="minorHAnsi"/>
          <w:sz w:val="24"/>
          <w:szCs w:val="24"/>
        </w:rPr>
        <w:t xml:space="preserve"> as well as </w:t>
      </w:r>
      <w:r>
        <w:rPr>
          <w:rFonts w:cstheme="minorHAnsi"/>
          <w:sz w:val="24"/>
          <w:szCs w:val="24"/>
        </w:rPr>
        <w:t>well-organised classrooms, which are</w:t>
      </w:r>
      <w:r w:rsidRPr="004378B5">
        <w:rPr>
          <w:rFonts w:cstheme="minorHAnsi"/>
          <w:sz w:val="24"/>
          <w:szCs w:val="24"/>
        </w:rPr>
        <w:t xml:space="preserve"> organised to allow children to explore and learn safely and securely. Each classroom has defined learning areas where children are able to find and locate equipment and resources independently. These areas can be active, quiet, creative</w:t>
      </w:r>
      <w:r w:rsidR="007D6DC4">
        <w:rPr>
          <w:rFonts w:cstheme="minorHAnsi"/>
          <w:sz w:val="24"/>
          <w:szCs w:val="24"/>
        </w:rPr>
        <w:t xml:space="preserve"> and </w:t>
      </w:r>
      <w:r>
        <w:rPr>
          <w:rFonts w:cstheme="minorHAnsi"/>
          <w:sz w:val="24"/>
          <w:szCs w:val="24"/>
        </w:rPr>
        <w:t>imaginative</w:t>
      </w:r>
      <w:r w:rsidRPr="004378B5">
        <w:rPr>
          <w:rFonts w:cstheme="minorHAnsi"/>
          <w:sz w:val="24"/>
          <w:szCs w:val="24"/>
        </w:rPr>
        <w:t>. The areas provide a balance of continuous provision and adult directed tasks</w:t>
      </w:r>
      <w:r>
        <w:rPr>
          <w:rFonts w:cstheme="minorHAnsi"/>
          <w:sz w:val="24"/>
          <w:szCs w:val="24"/>
        </w:rPr>
        <w:t xml:space="preserve"> to </w:t>
      </w:r>
      <w:r w:rsidRPr="004378B5">
        <w:rPr>
          <w:rFonts w:cstheme="minorHAnsi"/>
          <w:sz w:val="24"/>
          <w:szCs w:val="24"/>
        </w:rPr>
        <w:t xml:space="preserve">promote independence as well as carefully planned tasks for the children to complete linked to areas of learning. </w:t>
      </w:r>
    </w:p>
    <w:p w14:paraId="544A8291" w14:textId="4177B616" w:rsidR="004378B5" w:rsidRDefault="004378B5" w:rsidP="004378B5">
      <w:pPr>
        <w:jc w:val="both"/>
        <w:rPr>
          <w:rFonts w:cstheme="minorHAnsi"/>
          <w:sz w:val="24"/>
          <w:szCs w:val="24"/>
        </w:rPr>
      </w:pPr>
      <w:r w:rsidRPr="004378B5">
        <w:rPr>
          <w:rFonts w:cstheme="minorHAnsi"/>
          <w:sz w:val="24"/>
          <w:szCs w:val="24"/>
        </w:rPr>
        <w:t>The outside area</w:t>
      </w:r>
      <w:r w:rsidR="007D6DC4">
        <w:rPr>
          <w:rFonts w:cstheme="minorHAnsi"/>
          <w:sz w:val="24"/>
          <w:szCs w:val="24"/>
        </w:rPr>
        <w:t>s</w:t>
      </w:r>
      <w:r w:rsidRPr="004378B5">
        <w:rPr>
          <w:rFonts w:cstheme="minorHAnsi"/>
          <w:sz w:val="24"/>
          <w:szCs w:val="24"/>
        </w:rPr>
        <w:t xml:space="preserve"> ha</w:t>
      </w:r>
      <w:r w:rsidR="007D6DC4">
        <w:rPr>
          <w:rFonts w:cstheme="minorHAnsi"/>
          <w:sz w:val="24"/>
          <w:szCs w:val="24"/>
        </w:rPr>
        <w:t>ve</w:t>
      </w:r>
      <w:r w:rsidRPr="004378B5">
        <w:rPr>
          <w:rFonts w:cstheme="minorHAnsi"/>
          <w:sz w:val="24"/>
          <w:szCs w:val="24"/>
        </w:rPr>
        <w:t xml:space="preserve"> equal importance within the foundation stage and children can free flow between the indoor and outdoor spaces. Being outdoors offers the children opportunities for doing things in different ways and on different scales</w:t>
      </w:r>
      <w:r w:rsidR="007D6DC4">
        <w:rPr>
          <w:rFonts w:cstheme="minorHAnsi"/>
          <w:sz w:val="24"/>
          <w:szCs w:val="24"/>
        </w:rPr>
        <w:t>, a</w:t>
      </w:r>
      <w:r w:rsidRPr="004378B5">
        <w:rPr>
          <w:rFonts w:cstheme="minorHAnsi"/>
          <w:sz w:val="24"/>
          <w:szCs w:val="24"/>
        </w:rPr>
        <w:t>s well as offering opportunities for physical activity, freedom and movement and promoting a sense of wellbeing. They can explore, use their senses, develop their language skills and be physically active. We plan activities and resources for both indoor and outdoor environments, enabling children to develop all areas of their learning.</w:t>
      </w:r>
    </w:p>
    <w:p w14:paraId="4BDC543D" w14:textId="517C6F86" w:rsidR="007D6DC4" w:rsidRDefault="000512CA">
      <w:pPr>
        <w:rPr>
          <w:rFonts w:cstheme="minorHAnsi"/>
          <w:b/>
          <w:bCs/>
          <w:sz w:val="24"/>
          <w:szCs w:val="24"/>
          <w:u w:val="single"/>
        </w:rPr>
      </w:pPr>
      <w:r>
        <w:rPr>
          <w:noProof/>
        </w:rPr>
        <w:drawing>
          <wp:anchor distT="0" distB="0" distL="114300" distR="114300" simplePos="0" relativeHeight="251660288" behindDoc="1" locked="0" layoutInCell="1" allowOverlap="1" wp14:anchorId="6B6BE887" wp14:editId="78E0FBD4">
            <wp:simplePos x="0" y="0"/>
            <wp:positionH relativeFrom="column">
              <wp:posOffset>5013132</wp:posOffset>
            </wp:positionH>
            <wp:positionV relativeFrom="paragraph">
              <wp:posOffset>65847</wp:posOffset>
            </wp:positionV>
            <wp:extent cx="1619250" cy="2019300"/>
            <wp:effectExtent l="0" t="0" r="0" b="0"/>
            <wp:wrapTight wrapText="bothSides">
              <wp:wrapPolygon edited="0">
                <wp:start x="0" y="0"/>
                <wp:lineTo x="0" y="21396"/>
                <wp:lineTo x="21346" y="21396"/>
                <wp:lineTo x="21346" y="0"/>
                <wp:lineTo x="0" y="0"/>
              </wp:wrapPolygon>
            </wp:wrapTight>
            <wp:docPr id="796324564" name="Picture 1" descr="A cartoon of a child standing in the air with leaves fal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24564" name="Picture 1" descr="A cartoon of a child standing in the air with leaves falling&#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619250" cy="2019300"/>
                    </a:xfrm>
                    <a:prstGeom prst="rect">
                      <a:avLst/>
                    </a:prstGeom>
                  </pic:spPr>
                </pic:pic>
              </a:graphicData>
            </a:graphic>
            <wp14:sizeRelH relativeFrom="page">
              <wp14:pctWidth>0</wp14:pctWidth>
            </wp14:sizeRelH>
            <wp14:sizeRelV relativeFrom="page">
              <wp14:pctHeight>0</wp14:pctHeight>
            </wp14:sizeRelV>
          </wp:anchor>
        </w:drawing>
      </w:r>
    </w:p>
    <w:p w14:paraId="59EBB6CD" w14:textId="1DC96034" w:rsidR="000512CA" w:rsidRDefault="000512CA">
      <w:pPr>
        <w:rPr>
          <w:rFonts w:cstheme="minorHAnsi"/>
          <w:b/>
          <w:bCs/>
          <w:sz w:val="24"/>
          <w:szCs w:val="24"/>
          <w:u w:val="single"/>
        </w:rPr>
      </w:pPr>
      <w:r>
        <w:rPr>
          <w:rFonts w:cstheme="minorHAnsi"/>
          <w:b/>
          <w:bCs/>
          <w:sz w:val="24"/>
          <w:szCs w:val="24"/>
          <w:u w:val="single"/>
        </w:rPr>
        <w:br w:type="page"/>
      </w:r>
    </w:p>
    <w:p w14:paraId="65A1F4D1" w14:textId="7414B835" w:rsidR="007D6DC4" w:rsidRPr="007D6DC4" w:rsidRDefault="007D6DC4" w:rsidP="004378B5">
      <w:pPr>
        <w:jc w:val="both"/>
        <w:rPr>
          <w:rFonts w:cstheme="minorHAnsi"/>
          <w:b/>
          <w:bCs/>
          <w:sz w:val="24"/>
          <w:szCs w:val="24"/>
          <w:u w:val="single"/>
        </w:rPr>
      </w:pPr>
      <w:r w:rsidRPr="007D6DC4">
        <w:rPr>
          <w:rFonts w:cstheme="minorHAnsi"/>
          <w:b/>
          <w:bCs/>
          <w:sz w:val="24"/>
          <w:szCs w:val="24"/>
          <w:u w:val="single"/>
        </w:rPr>
        <w:t>Assessment</w:t>
      </w:r>
    </w:p>
    <w:p w14:paraId="0D8FF1D2" w14:textId="3B4DD040" w:rsidR="007D6DC4" w:rsidRDefault="007D6DC4" w:rsidP="004378B5">
      <w:pPr>
        <w:jc w:val="both"/>
        <w:rPr>
          <w:rFonts w:cstheme="minorHAnsi"/>
          <w:sz w:val="24"/>
          <w:szCs w:val="24"/>
        </w:rPr>
      </w:pPr>
      <w:r w:rsidRPr="007D6DC4">
        <w:rPr>
          <w:rFonts w:cstheme="minorHAnsi"/>
          <w:sz w:val="24"/>
          <w:szCs w:val="24"/>
        </w:rPr>
        <w:t>The Early Years Foundation Stage do</w:t>
      </w:r>
      <w:r>
        <w:rPr>
          <w:rFonts w:cstheme="minorHAnsi"/>
          <w:sz w:val="24"/>
          <w:szCs w:val="24"/>
        </w:rPr>
        <w:t xml:space="preserve">es </w:t>
      </w:r>
      <w:r w:rsidRPr="007D6DC4">
        <w:rPr>
          <w:rFonts w:cstheme="minorHAnsi"/>
          <w:sz w:val="24"/>
          <w:szCs w:val="24"/>
        </w:rPr>
        <w:t xml:space="preserve">not require practitioners to track children’s progress towards the Early Learning Goals (ELG) at the end of </w:t>
      </w:r>
      <w:r>
        <w:rPr>
          <w:rFonts w:cstheme="minorHAnsi"/>
          <w:sz w:val="24"/>
          <w:szCs w:val="24"/>
        </w:rPr>
        <w:t>R</w:t>
      </w:r>
      <w:r w:rsidRPr="007D6DC4">
        <w:rPr>
          <w:rFonts w:cstheme="minorHAnsi"/>
          <w:sz w:val="24"/>
          <w:szCs w:val="24"/>
        </w:rPr>
        <w:t xml:space="preserve">eception. However, as a school, we ask practitioners to assess the children in their class termly. During the summer term, a summary of these assessments is sent to the Local Authority for analysis. This data is also shared with the next teacher and with parents and carers during consultation meetings and in the child’s end of year report. </w:t>
      </w:r>
    </w:p>
    <w:p w14:paraId="41C8718A" w14:textId="77777777" w:rsidR="007D6DC4" w:rsidRDefault="007D6DC4" w:rsidP="004378B5">
      <w:pPr>
        <w:jc w:val="both"/>
        <w:rPr>
          <w:rFonts w:cstheme="minorHAnsi"/>
          <w:sz w:val="24"/>
          <w:szCs w:val="24"/>
        </w:rPr>
      </w:pPr>
      <w:r w:rsidRPr="007D6DC4">
        <w:rPr>
          <w:rFonts w:cstheme="minorHAnsi"/>
          <w:sz w:val="24"/>
          <w:szCs w:val="24"/>
        </w:rPr>
        <w:t xml:space="preserve">Assessment in the foundation stage takes the form of both formal and informal observations, photographic evidence, and planned activities. Assessment is completed regularly and involves all staff within the EYFS setting. The collection of assessment data in the foundation stage is a statutory requirement. </w:t>
      </w:r>
    </w:p>
    <w:p w14:paraId="6DCB6089" w14:textId="77777777" w:rsidR="005A7665" w:rsidRDefault="005A7665" w:rsidP="004378B5">
      <w:pPr>
        <w:jc w:val="both"/>
        <w:rPr>
          <w:rFonts w:cstheme="minorHAnsi"/>
          <w:b/>
          <w:bCs/>
          <w:sz w:val="24"/>
          <w:szCs w:val="24"/>
        </w:rPr>
      </w:pPr>
    </w:p>
    <w:p w14:paraId="6248F9D7" w14:textId="73DFDA6C" w:rsidR="007D6DC4" w:rsidRPr="007D6DC4" w:rsidRDefault="007D6DC4" w:rsidP="004378B5">
      <w:pPr>
        <w:jc w:val="both"/>
        <w:rPr>
          <w:rFonts w:cstheme="minorHAnsi"/>
          <w:b/>
          <w:bCs/>
          <w:sz w:val="24"/>
          <w:szCs w:val="24"/>
        </w:rPr>
      </w:pPr>
      <w:r w:rsidRPr="007D6DC4">
        <w:rPr>
          <w:rFonts w:cstheme="minorHAnsi"/>
          <w:b/>
          <w:bCs/>
          <w:sz w:val="24"/>
          <w:szCs w:val="24"/>
        </w:rPr>
        <w:t xml:space="preserve">Baseline Assessment </w:t>
      </w:r>
    </w:p>
    <w:p w14:paraId="06272C1B" w14:textId="32667DBB" w:rsidR="007D6DC4" w:rsidRDefault="007D6DC4" w:rsidP="004378B5">
      <w:pPr>
        <w:jc w:val="both"/>
        <w:rPr>
          <w:rFonts w:cstheme="minorHAnsi"/>
          <w:sz w:val="24"/>
          <w:szCs w:val="24"/>
        </w:rPr>
      </w:pPr>
      <w:r w:rsidRPr="007D6DC4">
        <w:rPr>
          <w:rFonts w:cstheme="minorHAnsi"/>
          <w:sz w:val="24"/>
          <w:szCs w:val="24"/>
        </w:rPr>
        <w:t>During the first term in Reception, the teacher conduct</w:t>
      </w:r>
      <w:r>
        <w:rPr>
          <w:rFonts w:cstheme="minorHAnsi"/>
          <w:sz w:val="24"/>
          <w:szCs w:val="24"/>
        </w:rPr>
        <w:t>s</w:t>
      </w:r>
      <w:r w:rsidRPr="007D6DC4">
        <w:rPr>
          <w:rFonts w:cstheme="minorHAnsi"/>
          <w:sz w:val="24"/>
          <w:szCs w:val="24"/>
        </w:rPr>
        <w:t xml:space="preserve"> a statutory baseline assessment of each individual child. The aim of this is to achieve an on-entry assessment of pupil attainment to be used as a starting point to their schooling. The assessment </w:t>
      </w:r>
      <w:r>
        <w:rPr>
          <w:rFonts w:cstheme="minorHAnsi"/>
          <w:sz w:val="24"/>
          <w:szCs w:val="24"/>
        </w:rPr>
        <w:t>is</w:t>
      </w:r>
      <w:r w:rsidRPr="007D6DC4">
        <w:rPr>
          <w:rFonts w:cstheme="minorHAnsi"/>
          <w:sz w:val="24"/>
          <w:szCs w:val="24"/>
        </w:rPr>
        <w:t xml:space="preserve"> practically and orally based and will take up to 20 minutes to complete with each child. These assessments allow practitioners to identify patterns of attainment within the cohort, </w:t>
      </w:r>
      <w:r w:rsidR="005A7665" w:rsidRPr="007D6DC4">
        <w:rPr>
          <w:rFonts w:cstheme="minorHAnsi"/>
          <w:sz w:val="24"/>
          <w:szCs w:val="24"/>
        </w:rPr>
        <w:t>to</w:t>
      </w:r>
      <w:r w:rsidRPr="007D6DC4">
        <w:rPr>
          <w:rFonts w:cstheme="minorHAnsi"/>
          <w:sz w:val="24"/>
          <w:szCs w:val="24"/>
        </w:rPr>
        <w:t xml:space="preserve"> adjust the teaching programme for individual children and groups of children.</w:t>
      </w:r>
    </w:p>
    <w:p w14:paraId="3810FD7F" w14:textId="77777777" w:rsidR="00046F97" w:rsidRDefault="00046F97" w:rsidP="004378B5">
      <w:pPr>
        <w:jc w:val="both"/>
        <w:rPr>
          <w:rFonts w:cstheme="minorHAnsi"/>
          <w:sz w:val="24"/>
          <w:szCs w:val="24"/>
        </w:rPr>
      </w:pPr>
    </w:p>
    <w:p w14:paraId="04F642DE" w14:textId="2B1661AE" w:rsidR="00046F97" w:rsidRDefault="00046F97" w:rsidP="004378B5">
      <w:pPr>
        <w:jc w:val="both"/>
        <w:rPr>
          <w:rFonts w:cstheme="minorHAnsi"/>
          <w:b/>
          <w:bCs/>
          <w:sz w:val="24"/>
          <w:szCs w:val="24"/>
          <w:u w:val="single"/>
        </w:rPr>
      </w:pPr>
      <w:r w:rsidRPr="00046F97">
        <w:rPr>
          <w:rFonts w:cstheme="minorHAnsi"/>
          <w:b/>
          <w:bCs/>
          <w:sz w:val="28"/>
          <w:szCs w:val="28"/>
          <w:u w:val="single"/>
        </w:rPr>
        <w:t>Transition</w:t>
      </w:r>
    </w:p>
    <w:p w14:paraId="451AB945" w14:textId="60F8C218" w:rsidR="005A7665" w:rsidRPr="00046F97" w:rsidRDefault="005A7665" w:rsidP="005A7665">
      <w:pPr>
        <w:jc w:val="both"/>
        <w:rPr>
          <w:rFonts w:cstheme="minorHAnsi"/>
          <w:b/>
          <w:bCs/>
          <w:sz w:val="24"/>
          <w:szCs w:val="24"/>
        </w:rPr>
      </w:pPr>
      <w:r w:rsidRPr="00046F97">
        <w:rPr>
          <w:rFonts w:cstheme="minorHAnsi"/>
          <w:b/>
          <w:bCs/>
          <w:sz w:val="24"/>
          <w:szCs w:val="24"/>
        </w:rPr>
        <w:t xml:space="preserve">Transition into </w:t>
      </w:r>
      <w:r>
        <w:rPr>
          <w:rFonts w:cstheme="minorHAnsi"/>
          <w:b/>
          <w:bCs/>
          <w:sz w:val="24"/>
          <w:szCs w:val="24"/>
        </w:rPr>
        <w:t>Nursery at Iford and Kingston CE Primary School</w:t>
      </w:r>
    </w:p>
    <w:p w14:paraId="4135B983" w14:textId="0A349A32" w:rsidR="005A7665" w:rsidRDefault="005A7665" w:rsidP="004378B5">
      <w:pPr>
        <w:jc w:val="both"/>
        <w:rPr>
          <w:rFonts w:cstheme="minorHAnsi"/>
          <w:b/>
          <w:bCs/>
          <w:sz w:val="24"/>
          <w:szCs w:val="24"/>
        </w:rPr>
      </w:pPr>
      <w:r>
        <w:rPr>
          <w:rFonts w:cstheme="minorHAnsi"/>
          <w:sz w:val="24"/>
          <w:szCs w:val="24"/>
        </w:rPr>
        <w:t xml:space="preserve">Children get a soft start and home visits to enable us to get know you and your child in their home setting. </w:t>
      </w:r>
    </w:p>
    <w:p w14:paraId="68B9A711" w14:textId="77777777" w:rsidR="005A7665" w:rsidRDefault="005A7665" w:rsidP="004378B5">
      <w:pPr>
        <w:jc w:val="both"/>
        <w:rPr>
          <w:rFonts w:cstheme="minorHAnsi"/>
          <w:b/>
          <w:bCs/>
          <w:sz w:val="24"/>
          <w:szCs w:val="24"/>
        </w:rPr>
      </w:pPr>
    </w:p>
    <w:p w14:paraId="39C13701" w14:textId="2E4358FD" w:rsidR="00046F97" w:rsidRPr="00046F97" w:rsidRDefault="00046F97" w:rsidP="004378B5">
      <w:pPr>
        <w:jc w:val="both"/>
        <w:rPr>
          <w:rFonts w:cstheme="minorHAnsi"/>
          <w:b/>
          <w:bCs/>
          <w:sz w:val="24"/>
          <w:szCs w:val="24"/>
        </w:rPr>
      </w:pPr>
      <w:r w:rsidRPr="00046F97">
        <w:rPr>
          <w:rFonts w:cstheme="minorHAnsi"/>
          <w:b/>
          <w:bCs/>
          <w:sz w:val="24"/>
          <w:szCs w:val="24"/>
        </w:rPr>
        <w:t>Transition into Reception</w:t>
      </w:r>
    </w:p>
    <w:p w14:paraId="4CB1841F" w14:textId="77777777" w:rsidR="00046F97" w:rsidRDefault="00046F97" w:rsidP="004378B5">
      <w:pPr>
        <w:jc w:val="both"/>
        <w:rPr>
          <w:rFonts w:cstheme="minorHAnsi"/>
          <w:sz w:val="24"/>
          <w:szCs w:val="24"/>
        </w:rPr>
      </w:pPr>
      <w:r w:rsidRPr="00046F97">
        <w:rPr>
          <w:rFonts w:cstheme="minorHAnsi"/>
          <w:sz w:val="24"/>
          <w:szCs w:val="24"/>
        </w:rPr>
        <w:t xml:space="preserve">New Reception parents and carers are invited to attend a presentation in the summer term to provide them with essential information for the next academic year. </w:t>
      </w:r>
      <w:r>
        <w:rPr>
          <w:rFonts w:cstheme="minorHAnsi"/>
          <w:sz w:val="24"/>
          <w:szCs w:val="24"/>
        </w:rPr>
        <w:t>The</w:t>
      </w:r>
      <w:r w:rsidRPr="00046F97">
        <w:rPr>
          <w:rFonts w:cstheme="minorHAnsi"/>
          <w:sz w:val="24"/>
          <w:szCs w:val="24"/>
        </w:rPr>
        <w:t xml:space="preserve"> transition process will include the following: </w:t>
      </w:r>
    </w:p>
    <w:p w14:paraId="630A5D96" w14:textId="615A4CAA" w:rsidR="00046F97" w:rsidRPr="00046F97" w:rsidRDefault="00046F97" w:rsidP="00046F97">
      <w:pPr>
        <w:pStyle w:val="ListParagraph"/>
        <w:numPr>
          <w:ilvl w:val="0"/>
          <w:numId w:val="16"/>
        </w:numPr>
        <w:jc w:val="both"/>
        <w:rPr>
          <w:rFonts w:cstheme="minorHAnsi"/>
          <w:sz w:val="24"/>
          <w:szCs w:val="24"/>
        </w:rPr>
      </w:pPr>
      <w:r w:rsidRPr="00046F97">
        <w:rPr>
          <w:rFonts w:cstheme="minorHAnsi"/>
          <w:sz w:val="24"/>
          <w:szCs w:val="24"/>
        </w:rPr>
        <w:t>Your child’s class teacher will visit your child at their nursery or pre-school setting to meet them and their key workers to discuss your child as a learner. If a meeting cannot take place in person, a phone call will be made as an alternative communication.</w:t>
      </w:r>
    </w:p>
    <w:p w14:paraId="22C8ADDC" w14:textId="77777777" w:rsidR="00AA2219" w:rsidRDefault="00046F97" w:rsidP="00046F97">
      <w:pPr>
        <w:pStyle w:val="ListParagraph"/>
        <w:numPr>
          <w:ilvl w:val="0"/>
          <w:numId w:val="14"/>
        </w:numPr>
        <w:jc w:val="both"/>
        <w:rPr>
          <w:rFonts w:cstheme="minorHAnsi"/>
          <w:sz w:val="24"/>
          <w:szCs w:val="24"/>
        </w:rPr>
      </w:pPr>
      <w:r w:rsidRPr="00046F97">
        <w:rPr>
          <w:rFonts w:cstheme="minorHAnsi"/>
          <w:sz w:val="24"/>
          <w:szCs w:val="24"/>
        </w:rPr>
        <w:t xml:space="preserve">Each child and their parent/carers will be invited to attend stay and play sessions so they can spend time at </w:t>
      </w:r>
      <w:r w:rsidR="00AA2219">
        <w:rPr>
          <w:rFonts w:cstheme="minorHAnsi"/>
          <w:sz w:val="24"/>
          <w:szCs w:val="24"/>
        </w:rPr>
        <w:t>school</w:t>
      </w:r>
      <w:r w:rsidRPr="00046F97">
        <w:rPr>
          <w:rFonts w:cstheme="minorHAnsi"/>
          <w:sz w:val="24"/>
          <w:szCs w:val="24"/>
        </w:rPr>
        <w:t xml:space="preserve"> with </w:t>
      </w:r>
      <w:r w:rsidR="00AA2219">
        <w:rPr>
          <w:rFonts w:cstheme="minorHAnsi"/>
          <w:sz w:val="24"/>
          <w:szCs w:val="24"/>
        </w:rPr>
        <w:t>staff</w:t>
      </w:r>
      <w:r w:rsidRPr="00046F97">
        <w:rPr>
          <w:rFonts w:cstheme="minorHAnsi"/>
          <w:sz w:val="24"/>
          <w:szCs w:val="24"/>
        </w:rPr>
        <w:t xml:space="preserve"> in the environment.</w:t>
      </w:r>
    </w:p>
    <w:p w14:paraId="46D50205" w14:textId="7A55E186" w:rsidR="00046F97" w:rsidRPr="00AA2219" w:rsidRDefault="00AA2219" w:rsidP="004378B5">
      <w:pPr>
        <w:pStyle w:val="ListParagraph"/>
        <w:numPr>
          <w:ilvl w:val="0"/>
          <w:numId w:val="14"/>
        </w:numPr>
        <w:jc w:val="both"/>
        <w:rPr>
          <w:rFonts w:cstheme="minorHAnsi"/>
          <w:sz w:val="24"/>
          <w:szCs w:val="24"/>
        </w:rPr>
      </w:pPr>
      <w:r>
        <w:rPr>
          <w:rFonts w:cstheme="minorHAnsi"/>
          <w:sz w:val="24"/>
          <w:szCs w:val="24"/>
        </w:rPr>
        <w:t>Home</w:t>
      </w:r>
      <w:r w:rsidR="00046F97" w:rsidRPr="00046F97">
        <w:rPr>
          <w:rFonts w:cstheme="minorHAnsi"/>
          <w:sz w:val="24"/>
          <w:szCs w:val="24"/>
        </w:rPr>
        <w:t xml:space="preserve"> visits will be made to meet the children and families at school. These meetings will take place </w:t>
      </w:r>
      <w:r>
        <w:rPr>
          <w:rFonts w:cstheme="minorHAnsi"/>
          <w:sz w:val="24"/>
          <w:szCs w:val="24"/>
        </w:rPr>
        <w:t>September with</w:t>
      </w:r>
      <w:r w:rsidR="00046F97" w:rsidRPr="00046F97">
        <w:rPr>
          <w:rFonts w:cstheme="minorHAnsi"/>
          <w:sz w:val="24"/>
          <w:szCs w:val="24"/>
        </w:rPr>
        <w:t xml:space="preserve"> the </w:t>
      </w:r>
      <w:r>
        <w:rPr>
          <w:rFonts w:cstheme="minorHAnsi"/>
          <w:sz w:val="24"/>
          <w:szCs w:val="24"/>
        </w:rPr>
        <w:t>class t</w:t>
      </w:r>
      <w:r w:rsidR="00046F97" w:rsidRPr="00046F97">
        <w:rPr>
          <w:rFonts w:cstheme="minorHAnsi"/>
          <w:sz w:val="24"/>
          <w:szCs w:val="24"/>
        </w:rPr>
        <w:t xml:space="preserve">eacher and </w:t>
      </w:r>
      <w:r>
        <w:rPr>
          <w:rFonts w:cstheme="minorHAnsi"/>
          <w:sz w:val="24"/>
          <w:szCs w:val="24"/>
        </w:rPr>
        <w:t>t</w:t>
      </w:r>
      <w:r w:rsidR="00046F97" w:rsidRPr="00046F97">
        <w:rPr>
          <w:rFonts w:cstheme="minorHAnsi"/>
          <w:sz w:val="24"/>
          <w:szCs w:val="24"/>
        </w:rPr>
        <w:t xml:space="preserve">eaching </w:t>
      </w:r>
      <w:r>
        <w:rPr>
          <w:rFonts w:cstheme="minorHAnsi"/>
          <w:sz w:val="24"/>
          <w:szCs w:val="24"/>
        </w:rPr>
        <w:t>as</w:t>
      </w:r>
      <w:r w:rsidR="00046F97" w:rsidRPr="00046F97">
        <w:rPr>
          <w:rFonts w:cstheme="minorHAnsi"/>
          <w:sz w:val="24"/>
          <w:szCs w:val="24"/>
        </w:rPr>
        <w:t>sistant.</w:t>
      </w:r>
    </w:p>
    <w:p w14:paraId="6F4F686B" w14:textId="77777777" w:rsidR="00AA2219" w:rsidRDefault="00AA2219" w:rsidP="004378B5">
      <w:pPr>
        <w:jc w:val="both"/>
        <w:rPr>
          <w:rFonts w:cstheme="minorHAnsi"/>
          <w:sz w:val="24"/>
          <w:szCs w:val="24"/>
        </w:rPr>
      </w:pPr>
      <w:r w:rsidRPr="00AA2219">
        <w:rPr>
          <w:rFonts w:cstheme="minorHAnsi"/>
          <w:sz w:val="24"/>
          <w:szCs w:val="24"/>
        </w:rPr>
        <w:t>When children join school in September, the following procedures will apply for them to gradually adjust to their new surroundings and establish positive relationships:</w:t>
      </w:r>
    </w:p>
    <w:p w14:paraId="4B5918F9" w14:textId="77777777" w:rsidR="00AA2219" w:rsidRDefault="00AA2219" w:rsidP="00AA2219">
      <w:pPr>
        <w:pStyle w:val="ListParagraph"/>
        <w:numPr>
          <w:ilvl w:val="0"/>
          <w:numId w:val="17"/>
        </w:numPr>
        <w:jc w:val="both"/>
        <w:rPr>
          <w:rFonts w:cstheme="minorHAnsi"/>
          <w:sz w:val="24"/>
          <w:szCs w:val="24"/>
        </w:rPr>
      </w:pPr>
      <w:r w:rsidRPr="00AA2219">
        <w:rPr>
          <w:rFonts w:cstheme="minorHAnsi"/>
          <w:sz w:val="24"/>
          <w:szCs w:val="24"/>
        </w:rPr>
        <w:t>Children will have a staggered start to ensure they become familiar with staff, routines, and environments before settling into a full-time start.</w:t>
      </w:r>
    </w:p>
    <w:p w14:paraId="3DECB807" w14:textId="6073C8F6" w:rsidR="00AA2219" w:rsidRDefault="00AA2219" w:rsidP="00AA2219">
      <w:pPr>
        <w:pStyle w:val="ListParagraph"/>
        <w:numPr>
          <w:ilvl w:val="0"/>
          <w:numId w:val="17"/>
        </w:numPr>
        <w:jc w:val="both"/>
        <w:rPr>
          <w:rFonts w:cstheme="minorHAnsi"/>
          <w:sz w:val="24"/>
          <w:szCs w:val="24"/>
        </w:rPr>
      </w:pPr>
      <w:r>
        <w:rPr>
          <w:rFonts w:cstheme="minorHAnsi"/>
          <w:sz w:val="24"/>
          <w:szCs w:val="24"/>
        </w:rPr>
        <w:t xml:space="preserve">Children will experience a morning session as well as a morning session </w:t>
      </w:r>
      <w:r w:rsidRPr="00AA2219">
        <w:rPr>
          <w:rFonts w:cstheme="minorHAnsi"/>
          <w:i/>
          <w:iCs/>
          <w:sz w:val="24"/>
          <w:szCs w:val="24"/>
        </w:rPr>
        <w:t>with</w:t>
      </w:r>
      <w:r>
        <w:rPr>
          <w:rFonts w:cstheme="minorHAnsi"/>
          <w:sz w:val="24"/>
          <w:szCs w:val="24"/>
        </w:rPr>
        <w:t xml:space="preserve"> lunch before their first full day.</w:t>
      </w:r>
    </w:p>
    <w:p w14:paraId="1F9B8CCE" w14:textId="77777777" w:rsidR="005A7665" w:rsidRDefault="005A7665" w:rsidP="00AA2219">
      <w:pPr>
        <w:jc w:val="both"/>
        <w:rPr>
          <w:rFonts w:cstheme="minorHAnsi"/>
          <w:b/>
          <w:bCs/>
          <w:sz w:val="24"/>
          <w:szCs w:val="24"/>
        </w:rPr>
      </w:pPr>
    </w:p>
    <w:p w14:paraId="0D18A49C" w14:textId="77777777" w:rsidR="005A7665" w:rsidRDefault="005A7665" w:rsidP="00AA2219">
      <w:pPr>
        <w:jc w:val="both"/>
        <w:rPr>
          <w:rFonts w:cstheme="minorHAnsi"/>
          <w:b/>
          <w:bCs/>
          <w:sz w:val="24"/>
          <w:szCs w:val="24"/>
        </w:rPr>
      </w:pPr>
    </w:p>
    <w:p w14:paraId="2CDD2B25" w14:textId="2D756E63" w:rsidR="00AA2219" w:rsidRPr="00AA2219" w:rsidRDefault="00AA2219" w:rsidP="00AA2219">
      <w:pPr>
        <w:jc w:val="both"/>
        <w:rPr>
          <w:rFonts w:cstheme="minorHAnsi"/>
          <w:b/>
          <w:bCs/>
          <w:sz w:val="24"/>
          <w:szCs w:val="24"/>
        </w:rPr>
      </w:pPr>
      <w:r w:rsidRPr="00AA2219">
        <w:rPr>
          <w:rFonts w:cstheme="minorHAnsi"/>
          <w:b/>
          <w:bCs/>
          <w:sz w:val="24"/>
          <w:szCs w:val="24"/>
        </w:rPr>
        <w:t xml:space="preserve">Transition into Year One </w:t>
      </w:r>
    </w:p>
    <w:p w14:paraId="4294BE23" w14:textId="77777777" w:rsidR="00AA2219" w:rsidRDefault="00AA2219" w:rsidP="00AA2219">
      <w:pPr>
        <w:jc w:val="both"/>
        <w:rPr>
          <w:rFonts w:cstheme="minorHAnsi"/>
          <w:sz w:val="24"/>
          <w:szCs w:val="24"/>
        </w:rPr>
      </w:pPr>
      <w:r w:rsidRPr="00AA2219">
        <w:rPr>
          <w:rFonts w:cstheme="minorHAnsi"/>
          <w:sz w:val="24"/>
          <w:szCs w:val="24"/>
        </w:rPr>
        <w:t xml:space="preserve">During the summer term, we begin to prepare children for transition into Year One and the Key Stage One curriculum. </w:t>
      </w:r>
      <w:r>
        <w:rPr>
          <w:rFonts w:cstheme="minorHAnsi"/>
          <w:sz w:val="24"/>
          <w:szCs w:val="24"/>
        </w:rPr>
        <w:t xml:space="preserve">The transition period includes: </w:t>
      </w:r>
    </w:p>
    <w:p w14:paraId="251288EE" w14:textId="77777777" w:rsidR="00AA2219" w:rsidRDefault="00AA2219" w:rsidP="00AA2219">
      <w:pPr>
        <w:pStyle w:val="ListParagraph"/>
        <w:numPr>
          <w:ilvl w:val="0"/>
          <w:numId w:val="17"/>
        </w:numPr>
        <w:jc w:val="both"/>
        <w:rPr>
          <w:rFonts w:cstheme="minorHAnsi"/>
          <w:sz w:val="24"/>
          <w:szCs w:val="24"/>
        </w:rPr>
      </w:pPr>
      <w:r>
        <w:rPr>
          <w:rFonts w:cstheme="minorHAnsi"/>
          <w:sz w:val="24"/>
          <w:szCs w:val="24"/>
        </w:rPr>
        <w:t>Stories sessions with their new teacher</w:t>
      </w:r>
    </w:p>
    <w:p w14:paraId="709173A6" w14:textId="77777777" w:rsidR="00AA2219" w:rsidRDefault="00AA2219" w:rsidP="00AA2219">
      <w:pPr>
        <w:pStyle w:val="ListParagraph"/>
        <w:numPr>
          <w:ilvl w:val="0"/>
          <w:numId w:val="17"/>
        </w:numPr>
        <w:jc w:val="both"/>
        <w:rPr>
          <w:rFonts w:cstheme="minorHAnsi"/>
          <w:sz w:val="24"/>
          <w:szCs w:val="24"/>
        </w:rPr>
      </w:pPr>
      <w:r>
        <w:rPr>
          <w:rFonts w:cstheme="minorHAnsi"/>
          <w:sz w:val="24"/>
          <w:szCs w:val="24"/>
        </w:rPr>
        <w:t>A change over transition slot with their new teacher</w:t>
      </w:r>
    </w:p>
    <w:p w14:paraId="22938704" w14:textId="69EA020E" w:rsidR="00AA2219" w:rsidRDefault="00AA2219" w:rsidP="00AA2219">
      <w:pPr>
        <w:pStyle w:val="ListParagraph"/>
        <w:numPr>
          <w:ilvl w:val="0"/>
          <w:numId w:val="17"/>
        </w:numPr>
        <w:jc w:val="both"/>
        <w:rPr>
          <w:rFonts w:cstheme="minorHAnsi"/>
          <w:sz w:val="24"/>
          <w:szCs w:val="24"/>
        </w:rPr>
      </w:pPr>
      <w:r>
        <w:rPr>
          <w:rFonts w:cstheme="minorHAnsi"/>
          <w:sz w:val="24"/>
          <w:szCs w:val="24"/>
        </w:rPr>
        <w:t>A comprehensive handover between teachers at the end the year</w:t>
      </w:r>
    </w:p>
    <w:p w14:paraId="05DA14FB" w14:textId="77777777" w:rsidR="00AA2219" w:rsidRDefault="00AA2219" w:rsidP="00AA2219">
      <w:pPr>
        <w:pStyle w:val="ListParagraph"/>
        <w:numPr>
          <w:ilvl w:val="0"/>
          <w:numId w:val="17"/>
        </w:numPr>
        <w:jc w:val="both"/>
        <w:rPr>
          <w:rFonts w:cstheme="minorHAnsi"/>
          <w:sz w:val="24"/>
          <w:szCs w:val="24"/>
        </w:rPr>
      </w:pPr>
      <w:r>
        <w:rPr>
          <w:rFonts w:cstheme="minorHAnsi"/>
          <w:sz w:val="24"/>
          <w:szCs w:val="24"/>
        </w:rPr>
        <w:t>A family curriculum meeting at the start of the term</w:t>
      </w:r>
    </w:p>
    <w:p w14:paraId="07C7FDA9" w14:textId="77777777" w:rsidR="005A7665" w:rsidRDefault="005A7665" w:rsidP="00935BEA">
      <w:pPr>
        <w:jc w:val="both"/>
        <w:rPr>
          <w:rFonts w:cstheme="minorHAnsi"/>
          <w:b/>
          <w:bCs/>
          <w:sz w:val="28"/>
          <w:szCs w:val="28"/>
          <w:u w:val="single"/>
        </w:rPr>
      </w:pPr>
    </w:p>
    <w:p w14:paraId="0C008A05" w14:textId="20F23AD7" w:rsidR="00A66D26" w:rsidRDefault="00A66D26" w:rsidP="00935BEA">
      <w:pPr>
        <w:jc w:val="both"/>
        <w:rPr>
          <w:rFonts w:cstheme="minorHAnsi"/>
          <w:sz w:val="24"/>
          <w:szCs w:val="24"/>
        </w:rPr>
      </w:pPr>
      <w:r>
        <w:rPr>
          <w:rFonts w:cstheme="minorHAnsi"/>
          <w:b/>
          <w:bCs/>
          <w:sz w:val="28"/>
          <w:szCs w:val="28"/>
          <w:u w:val="single"/>
        </w:rPr>
        <w:t>Safeguarding and Wellbeing</w:t>
      </w:r>
    </w:p>
    <w:p w14:paraId="5D19C8F5" w14:textId="77777777" w:rsidR="00A66D26" w:rsidRDefault="00A66D26" w:rsidP="00935BEA">
      <w:pPr>
        <w:jc w:val="both"/>
        <w:rPr>
          <w:rFonts w:cstheme="minorHAnsi"/>
          <w:sz w:val="24"/>
          <w:szCs w:val="24"/>
        </w:rPr>
      </w:pPr>
      <w:r>
        <w:rPr>
          <w:rFonts w:cstheme="minorHAnsi"/>
          <w:sz w:val="24"/>
          <w:szCs w:val="24"/>
        </w:rPr>
        <w:t xml:space="preserve">At the Skylark Federation we know that children learn best when they are </w:t>
      </w:r>
      <w:r w:rsidRPr="00A66D26">
        <w:rPr>
          <w:rFonts w:cstheme="minorHAnsi"/>
          <w:sz w:val="24"/>
          <w:szCs w:val="24"/>
        </w:rPr>
        <w:t>healthy, safe, secure, when their individual needs are met, and when they have positive relationships with the people caring for them.</w:t>
      </w:r>
      <w:r>
        <w:rPr>
          <w:rFonts w:cstheme="minorHAnsi"/>
          <w:sz w:val="24"/>
          <w:szCs w:val="24"/>
        </w:rPr>
        <w:t xml:space="preserve"> We </w:t>
      </w:r>
      <w:r w:rsidRPr="00A66D26">
        <w:rPr>
          <w:rFonts w:cstheme="minorHAnsi"/>
          <w:sz w:val="24"/>
          <w:szCs w:val="24"/>
        </w:rPr>
        <w:t xml:space="preserve">provide a high-quality, welcoming, and safe setting where children can enjoy learning and grow in confidence. </w:t>
      </w:r>
      <w:r>
        <w:rPr>
          <w:rFonts w:cstheme="minorHAnsi"/>
          <w:sz w:val="24"/>
          <w:szCs w:val="24"/>
        </w:rPr>
        <w:t>We</w:t>
      </w:r>
      <w:r w:rsidRPr="00A66D26">
        <w:rPr>
          <w:rFonts w:cstheme="minorHAnsi"/>
          <w:sz w:val="24"/>
          <w:szCs w:val="24"/>
        </w:rPr>
        <w:t xml:space="preserve"> take all necessary steps to keep children safe and well</w:t>
      </w:r>
      <w:r>
        <w:rPr>
          <w:rFonts w:cstheme="minorHAnsi"/>
          <w:sz w:val="24"/>
          <w:szCs w:val="24"/>
        </w:rPr>
        <w:t>, including:</w:t>
      </w:r>
    </w:p>
    <w:p w14:paraId="0053938B" w14:textId="77777777" w:rsidR="00A66D26" w:rsidRDefault="00A66D26" w:rsidP="00A66D26">
      <w:pPr>
        <w:pStyle w:val="ListParagraph"/>
        <w:numPr>
          <w:ilvl w:val="0"/>
          <w:numId w:val="22"/>
        </w:numPr>
        <w:jc w:val="both"/>
        <w:rPr>
          <w:rFonts w:cstheme="minorHAnsi"/>
          <w:sz w:val="24"/>
          <w:szCs w:val="24"/>
        </w:rPr>
      </w:pPr>
      <w:r w:rsidRPr="00A66D26">
        <w:rPr>
          <w:rFonts w:cstheme="minorHAnsi"/>
          <w:sz w:val="24"/>
          <w:szCs w:val="24"/>
        </w:rPr>
        <w:t>Safeguard</w:t>
      </w:r>
      <w:r>
        <w:rPr>
          <w:rFonts w:cstheme="minorHAnsi"/>
          <w:sz w:val="24"/>
          <w:szCs w:val="24"/>
        </w:rPr>
        <w:t>ing</w:t>
      </w:r>
      <w:r w:rsidRPr="00A66D26">
        <w:rPr>
          <w:rFonts w:cstheme="minorHAnsi"/>
          <w:sz w:val="24"/>
          <w:szCs w:val="24"/>
        </w:rPr>
        <w:t xml:space="preserve"> children</w:t>
      </w:r>
    </w:p>
    <w:p w14:paraId="3ADEC16E" w14:textId="77777777" w:rsidR="00A66D26" w:rsidRDefault="00A66D26" w:rsidP="00A66D26">
      <w:pPr>
        <w:pStyle w:val="ListParagraph"/>
        <w:numPr>
          <w:ilvl w:val="0"/>
          <w:numId w:val="22"/>
        </w:numPr>
        <w:jc w:val="both"/>
        <w:rPr>
          <w:rFonts w:cstheme="minorHAnsi"/>
          <w:sz w:val="24"/>
          <w:szCs w:val="24"/>
        </w:rPr>
      </w:pPr>
      <w:r w:rsidRPr="00A66D26">
        <w:rPr>
          <w:rFonts w:cstheme="minorHAnsi"/>
          <w:sz w:val="24"/>
          <w:szCs w:val="24"/>
        </w:rPr>
        <w:t>Ensur</w:t>
      </w:r>
      <w:r>
        <w:rPr>
          <w:rFonts w:cstheme="minorHAnsi"/>
          <w:sz w:val="24"/>
          <w:szCs w:val="24"/>
        </w:rPr>
        <w:t>ing</w:t>
      </w:r>
      <w:r w:rsidRPr="00A66D26">
        <w:rPr>
          <w:rFonts w:cstheme="minorHAnsi"/>
          <w:sz w:val="24"/>
          <w:szCs w:val="24"/>
        </w:rPr>
        <w:t xml:space="preserve"> the people who have contact with children are suitable</w:t>
      </w:r>
    </w:p>
    <w:p w14:paraId="53DA6355" w14:textId="77777777" w:rsidR="00A66D26" w:rsidRDefault="00A66D26" w:rsidP="00A66D26">
      <w:pPr>
        <w:pStyle w:val="ListParagraph"/>
        <w:numPr>
          <w:ilvl w:val="0"/>
          <w:numId w:val="22"/>
        </w:numPr>
        <w:jc w:val="both"/>
        <w:rPr>
          <w:rFonts w:cstheme="minorHAnsi"/>
          <w:sz w:val="24"/>
          <w:szCs w:val="24"/>
        </w:rPr>
      </w:pPr>
      <w:r w:rsidRPr="00A66D26">
        <w:rPr>
          <w:rFonts w:cstheme="minorHAnsi"/>
          <w:sz w:val="24"/>
          <w:szCs w:val="24"/>
        </w:rPr>
        <w:t>Promot</w:t>
      </w:r>
      <w:r>
        <w:rPr>
          <w:rFonts w:cstheme="minorHAnsi"/>
          <w:sz w:val="24"/>
          <w:szCs w:val="24"/>
        </w:rPr>
        <w:t>ing</w:t>
      </w:r>
      <w:r w:rsidRPr="00A66D26">
        <w:rPr>
          <w:rFonts w:cstheme="minorHAnsi"/>
          <w:sz w:val="24"/>
          <w:szCs w:val="24"/>
        </w:rPr>
        <w:t xml:space="preserve"> good health</w:t>
      </w:r>
    </w:p>
    <w:p w14:paraId="0D185190" w14:textId="77777777" w:rsidR="00A66D26" w:rsidRDefault="00A66D26" w:rsidP="00A66D26">
      <w:pPr>
        <w:pStyle w:val="ListParagraph"/>
        <w:numPr>
          <w:ilvl w:val="0"/>
          <w:numId w:val="22"/>
        </w:numPr>
        <w:jc w:val="both"/>
        <w:rPr>
          <w:rFonts w:cstheme="minorHAnsi"/>
          <w:sz w:val="24"/>
          <w:szCs w:val="24"/>
        </w:rPr>
      </w:pPr>
      <w:r w:rsidRPr="00A66D26">
        <w:rPr>
          <w:rFonts w:cstheme="minorHAnsi"/>
          <w:sz w:val="24"/>
          <w:szCs w:val="24"/>
        </w:rPr>
        <w:t>Support</w:t>
      </w:r>
      <w:r>
        <w:rPr>
          <w:rFonts w:cstheme="minorHAnsi"/>
          <w:sz w:val="24"/>
          <w:szCs w:val="24"/>
        </w:rPr>
        <w:t>ing</w:t>
      </w:r>
      <w:r w:rsidRPr="00A66D26">
        <w:rPr>
          <w:rFonts w:cstheme="minorHAnsi"/>
          <w:sz w:val="24"/>
          <w:szCs w:val="24"/>
        </w:rPr>
        <w:t xml:space="preserve"> and understand</w:t>
      </w:r>
      <w:r>
        <w:rPr>
          <w:rFonts w:cstheme="minorHAnsi"/>
          <w:sz w:val="24"/>
          <w:szCs w:val="24"/>
        </w:rPr>
        <w:t>ing</w:t>
      </w:r>
      <w:r w:rsidRPr="00A66D26">
        <w:rPr>
          <w:rFonts w:cstheme="minorHAnsi"/>
          <w:sz w:val="24"/>
          <w:szCs w:val="24"/>
        </w:rPr>
        <w:t xml:space="preserve"> behaviour</w:t>
      </w:r>
    </w:p>
    <w:p w14:paraId="5ED5A555" w14:textId="6F3A1A4C" w:rsidR="00A66D26" w:rsidRDefault="00A66D26" w:rsidP="00D714B2">
      <w:pPr>
        <w:pStyle w:val="ListParagraph"/>
        <w:numPr>
          <w:ilvl w:val="0"/>
          <w:numId w:val="22"/>
        </w:numPr>
        <w:jc w:val="both"/>
        <w:rPr>
          <w:rFonts w:cstheme="minorHAnsi"/>
          <w:sz w:val="24"/>
          <w:szCs w:val="24"/>
        </w:rPr>
      </w:pPr>
      <w:r w:rsidRPr="00A66D26">
        <w:rPr>
          <w:rFonts w:cstheme="minorHAnsi"/>
          <w:sz w:val="24"/>
          <w:szCs w:val="24"/>
        </w:rPr>
        <w:t>Maintain</w:t>
      </w:r>
      <w:r w:rsidRPr="00A66D26">
        <w:rPr>
          <w:rFonts w:cstheme="minorHAnsi"/>
          <w:sz w:val="24"/>
          <w:szCs w:val="24"/>
        </w:rPr>
        <w:t>ing</w:t>
      </w:r>
      <w:r w:rsidRPr="00A66D26">
        <w:rPr>
          <w:rFonts w:cstheme="minorHAnsi"/>
          <w:sz w:val="24"/>
          <w:szCs w:val="24"/>
        </w:rPr>
        <w:t xml:space="preserve"> records, policies, and procedure</w:t>
      </w:r>
      <w:r>
        <w:rPr>
          <w:rFonts w:cstheme="minorHAnsi"/>
          <w:sz w:val="24"/>
          <w:szCs w:val="24"/>
        </w:rPr>
        <w:t>s</w:t>
      </w:r>
    </w:p>
    <w:p w14:paraId="2F095B13" w14:textId="77777777" w:rsidR="00A66D26" w:rsidRDefault="00A66D26" w:rsidP="00A66D26">
      <w:pPr>
        <w:pStyle w:val="ListParagraph"/>
        <w:ind w:left="420"/>
        <w:jc w:val="both"/>
        <w:rPr>
          <w:rFonts w:cstheme="minorHAnsi"/>
          <w:sz w:val="24"/>
          <w:szCs w:val="24"/>
        </w:rPr>
      </w:pPr>
    </w:p>
    <w:p w14:paraId="5BF12749" w14:textId="3D00C11D" w:rsidR="00A66D26" w:rsidRPr="00A66D26" w:rsidRDefault="00A66D26" w:rsidP="00A66D26">
      <w:pPr>
        <w:jc w:val="both"/>
        <w:rPr>
          <w:rFonts w:cstheme="minorHAnsi"/>
          <w:b/>
          <w:bCs/>
          <w:sz w:val="28"/>
          <w:szCs w:val="28"/>
          <w:u w:val="single"/>
        </w:rPr>
      </w:pPr>
      <w:r w:rsidRPr="00A66D26">
        <w:rPr>
          <w:rFonts w:cstheme="minorHAnsi"/>
          <w:b/>
          <w:bCs/>
          <w:sz w:val="28"/>
          <w:szCs w:val="28"/>
          <w:u w:val="single"/>
        </w:rPr>
        <w:t>Special Educational Needs and Disabilities (SEND)</w:t>
      </w:r>
    </w:p>
    <w:p w14:paraId="47326C6A" w14:textId="1604DD70" w:rsidR="00A66D26" w:rsidRPr="00A66D26" w:rsidRDefault="00A66D26" w:rsidP="00A66D26">
      <w:pPr>
        <w:jc w:val="both"/>
        <w:rPr>
          <w:rFonts w:cstheme="minorHAnsi"/>
          <w:sz w:val="24"/>
          <w:szCs w:val="24"/>
        </w:rPr>
      </w:pPr>
      <w:r>
        <w:rPr>
          <w:rFonts w:cstheme="minorHAnsi"/>
          <w:sz w:val="24"/>
          <w:szCs w:val="24"/>
        </w:rPr>
        <w:t>At the Skylark Federation each school has a designated</w:t>
      </w:r>
      <w:r w:rsidRPr="00A66D26">
        <w:rPr>
          <w:rFonts w:cstheme="minorHAnsi"/>
          <w:sz w:val="24"/>
          <w:szCs w:val="24"/>
        </w:rPr>
        <w:t xml:space="preserve"> Special Educational Needs Co-ordinator (SENCO) </w:t>
      </w:r>
      <w:r>
        <w:rPr>
          <w:rFonts w:cstheme="minorHAnsi"/>
          <w:sz w:val="24"/>
          <w:szCs w:val="24"/>
        </w:rPr>
        <w:t xml:space="preserve">for two days a week. </w:t>
      </w:r>
      <w:r w:rsidRPr="00A66D26">
        <w:rPr>
          <w:rFonts w:cstheme="minorHAnsi"/>
          <w:sz w:val="24"/>
          <w:szCs w:val="24"/>
        </w:rPr>
        <w:t xml:space="preserve">and other providers (in group provision) are expected to identify a SENCO. </w:t>
      </w:r>
      <w:r w:rsidR="00D929D5">
        <w:rPr>
          <w:rFonts w:cstheme="minorHAnsi"/>
          <w:sz w:val="24"/>
          <w:szCs w:val="24"/>
        </w:rPr>
        <w:t xml:space="preserve">We abide by </w:t>
      </w:r>
      <w:r w:rsidRPr="00A66D26">
        <w:rPr>
          <w:rFonts w:cstheme="minorHAnsi"/>
          <w:sz w:val="24"/>
          <w:szCs w:val="24"/>
        </w:rPr>
        <w:t xml:space="preserve">the 0-25 SEND Code of Practice. </w:t>
      </w:r>
    </w:p>
    <w:p w14:paraId="19E68587" w14:textId="77777777" w:rsidR="00D929D5" w:rsidRDefault="00D929D5" w:rsidP="00935BEA">
      <w:pPr>
        <w:jc w:val="both"/>
        <w:rPr>
          <w:rFonts w:cstheme="minorHAnsi"/>
          <w:b/>
          <w:bCs/>
          <w:sz w:val="28"/>
          <w:szCs w:val="28"/>
          <w:u w:val="single"/>
        </w:rPr>
      </w:pPr>
    </w:p>
    <w:p w14:paraId="0C4D03C0" w14:textId="53AFCA08" w:rsidR="00A66D26" w:rsidRPr="00A66D26" w:rsidRDefault="00A66D26" w:rsidP="00935BEA">
      <w:pPr>
        <w:jc w:val="both"/>
        <w:rPr>
          <w:rFonts w:cstheme="minorHAnsi"/>
          <w:b/>
          <w:bCs/>
          <w:sz w:val="28"/>
          <w:szCs w:val="28"/>
          <w:u w:val="single"/>
        </w:rPr>
      </w:pPr>
      <w:r w:rsidRPr="00A66D26">
        <w:rPr>
          <w:rFonts w:cstheme="minorHAnsi"/>
          <w:b/>
          <w:bCs/>
          <w:sz w:val="28"/>
          <w:szCs w:val="28"/>
          <w:u w:val="single"/>
        </w:rPr>
        <w:t>Partnerships</w:t>
      </w:r>
    </w:p>
    <w:p w14:paraId="53CE9F8B" w14:textId="693868F8" w:rsidR="00AA2219" w:rsidRDefault="00AA2219" w:rsidP="00935BEA">
      <w:pPr>
        <w:jc w:val="both"/>
        <w:rPr>
          <w:rFonts w:cstheme="minorHAnsi"/>
          <w:sz w:val="24"/>
          <w:szCs w:val="24"/>
        </w:rPr>
      </w:pPr>
      <w:r w:rsidRPr="00AA2219">
        <w:rPr>
          <w:rFonts w:cstheme="minorHAnsi"/>
          <w:sz w:val="24"/>
          <w:szCs w:val="24"/>
        </w:rPr>
        <w:t xml:space="preserve">We believe </w:t>
      </w:r>
      <w:r>
        <w:rPr>
          <w:rFonts w:cstheme="minorHAnsi"/>
          <w:sz w:val="24"/>
          <w:szCs w:val="24"/>
        </w:rPr>
        <w:t>in</w:t>
      </w:r>
      <w:r w:rsidRPr="00AA2219">
        <w:rPr>
          <w:rFonts w:cstheme="minorHAnsi"/>
          <w:sz w:val="24"/>
          <w:szCs w:val="24"/>
        </w:rPr>
        <w:t xml:space="preserve"> working in partnership with </w:t>
      </w:r>
      <w:r>
        <w:rPr>
          <w:rFonts w:cstheme="minorHAnsi"/>
          <w:sz w:val="24"/>
          <w:szCs w:val="24"/>
        </w:rPr>
        <w:t>families</w:t>
      </w:r>
      <w:r w:rsidRPr="00AA2219">
        <w:rPr>
          <w:rFonts w:cstheme="minorHAnsi"/>
          <w:sz w:val="24"/>
          <w:szCs w:val="24"/>
        </w:rPr>
        <w:t>, outside agencies and other teaching professionals</w:t>
      </w:r>
      <w:r>
        <w:rPr>
          <w:rFonts w:cstheme="minorHAnsi"/>
          <w:sz w:val="24"/>
          <w:szCs w:val="24"/>
        </w:rPr>
        <w:t xml:space="preserve">. </w:t>
      </w:r>
      <w:r w:rsidRPr="00AA2219">
        <w:rPr>
          <w:rFonts w:cstheme="minorHAnsi"/>
          <w:sz w:val="24"/>
          <w:szCs w:val="24"/>
        </w:rPr>
        <w:t xml:space="preserve">We value our partnerships and endeavour to actively maintain these by sharing information, ideas, expertise, and our </w:t>
      </w:r>
      <w:r w:rsidRPr="00AA2219">
        <w:rPr>
          <w:rFonts w:cstheme="minorHAnsi"/>
          <w:sz w:val="24"/>
          <w:szCs w:val="24"/>
        </w:rPr>
        <w:t>knowledge</w:t>
      </w:r>
      <w:r w:rsidRPr="00AA2219">
        <w:rPr>
          <w:rFonts w:cstheme="minorHAnsi"/>
          <w:sz w:val="24"/>
          <w:szCs w:val="24"/>
        </w:rPr>
        <w:t xml:space="preserve">. Within our role of enabling partnerships we: </w:t>
      </w:r>
    </w:p>
    <w:p w14:paraId="1B92DA21" w14:textId="77777777" w:rsidR="00935BEA" w:rsidRPr="00935BEA" w:rsidRDefault="00AA2219" w:rsidP="00935BEA">
      <w:pPr>
        <w:pStyle w:val="ListParagraph"/>
        <w:numPr>
          <w:ilvl w:val="0"/>
          <w:numId w:val="20"/>
        </w:numPr>
        <w:jc w:val="both"/>
        <w:rPr>
          <w:rFonts w:cstheme="minorHAnsi"/>
          <w:sz w:val="24"/>
          <w:szCs w:val="24"/>
        </w:rPr>
      </w:pPr>
      <w:r w:rsidRPr="00935BEA">
        <w:rPr>
          <w:rFonts w:cstheme="minorHAnsi"/>
          <w:sz w:val="24"/>
          <w:szCs w:val="24"/>
        </w:rPr>
        <w:t xml:space="preserve">Meet weekly </w:t>
      </w:r>
      <w:r w:rsidRPr="00935BEA">
        <w:rPr>
          <w:rFonts w:cstheme="minorHAnsi"/>
          <w:sz w:val="24"/>
          <w:szCs w:val="24"/>
        </w:rPr>
        <w:t>as a federation</w:t>
      </w:r>
      <w:r w:rsidRPr="00935BEA">
        <w:rPr>
          <w:rFonts w:cstheme="minorHAnsi"/>
          <w:sz w:val="24"/>
          <w:szCs w:val="24"/>
        </w:rPr>
        <w:t xml:space="preserve"> EYFS team to discuss assessments, planning, individual children, research</w:t>
      </w:r>
      <w:r w:rsidRPr="00935BEA">
        <w:rPr>
          <w:rFonts w:cstheme="minorHAnsi"/>
          <w:sz w:val="24"/>
          <w:szCs w:val="24"/>
        </w:rPr>
        <w:t xml:space="preserve"> and any other pertinent matters</w:t>
      </w:r>
      <w:r w:rsidRPr="00935BEA">
        <w:rPr>
          <w:rFonts w:cstheme="minorHAnsi"/>
          <w:sz w:val="24"/>
          <w:szCs w:val="24"/>
        </w:rPr>
        <w:t>.</w:t>
      </w:r>
    </w:p>
    <w:p w14:paraId="321F9D40" w14:textId="5E2A65DE" w:rsidR="00AA2219" w:rsidRPr="00935BEA" w:rsidRDefault="00AA2219" w:rsidP="00935BEA">
      <w:pPr>
        <w:pStyle w:val="ListParagraph"/>
        <w:numPr>
          <w:ilvl w:val="0"/>
          <w:numId w:val="20"/>
        </w:numPr>
        <w:jc w:val="both"/>
        <w:rPr>
          <w:rFonts w:cstheme="minorHAnsi"/>
          <w:sz w:val="24"/>
          <w:szCs w:val="24"/>
        </w:rPr>
      </w:pPr>
      <w:r w:rsidRPr="00935BEA">
        <w:rPr>
          <w:rFonts w:cstheme="minorHAnsi"/>
          <w:sz w:val="24"/>
          <w:szCs w:val="24"/>
        </w:rPr>
        <w:t xml:space="preserve">Hold regular </w:t>
      </w:r>
      <w:r w:rsidRPr="00935BEA">
        <w:rPr>
          <w:rFonts w:cstheme="minorHAnsi"/>
          <w:sz w:val="24"/>
          <w:szCs w:val="24"/>
        </w:rPr>
        <w:t>family</w:t>
      </w:r>
      <w:r w:rsidRPr="00935BEA">
        <w:rPr>
          <w:rFonts w:cstheme="minorHAnsi"/>
          <w:sz w:val="24"/>
          <w:szCs w:val="24"/>
        </w:rPr>
        <w:t xml:space="preserve"> workshops on relevant areas of children’s development.</w:t>
      </w:r>
    </w:p>
    <w:p w14:paraId="60C0CC9E" w14:textId="77777777" w:rsidR="00AA2219" w:rsidRPr="00935BEA" w:rsidRDefault="00AA2219" w:rsidP="00935BEA">
      <w:pPr>
        <w:pStyle w:val="ListParagraph"/>
        <w:numPr>
          <w:ilvl w:val="0"/>
          <w:numId w:val="20"/>
        </w:numPr>
        <w:jc w:val="both"/>
        <w:rPr>
          <w:rFonts w:cstheme="minorHAnsi"/>
          <w:sz w:val="24"/>
          <w:szCs w:val="24"/>
        </w:rPr>
      </w:pPr>
      <w:r w:rsidRPr="00935BEA">
        <w:rPr>
          <w:rFonts w:cstheme="minorHAnsi"/>
          <w:sz w:val="24"/>
          <w:szCs w:val="24"/>
        </w:rPr>
        <w:t xml:space="preserve">Work closely with </w:t>
      </w:r>
      <w:r w:rsidRPr="00935BEA">
        <w:rPr>
          <w:rFonts w:cstheme="minorHAnsi"/>
          <w:sz w:val="24"/>
          <w:szCs w:val="24"/>
        </w:rPr>
        <w:t>the Chailey hub for</w:t>
      </w:r>
      <w:r w:rsidRPr="00935BEA">
        <w:rPr>
          <w:rFonts w:cstheme="minorHAnsi"/>
          <w:sz w:val="24"/>
          <w:szCs w:val="24"/>
        </w:rPr>
        <w:t xml:space="preserve"> moderation groups to share practice and support colleagues across the local area.</w:t>
      </w:r>
    </w:p>
    <w:p w14:paraId="32E5E0C1" w14:textId="77777777" w:rsidR="00AA2219" w:rsidRPr="00935BEA" w:rsidRDefault="00AA2219" w:rsidP="00935BEA">
      <w:pPr>
        <w:pStyle w:val="ListParagraph"/>
        <w:numPr>
          <w:ilvl w:val="0"/>
          <w:numId w:val="20"/>
        </w:numPr>
        <w:jc w:val="both"/>
        <w:rPr>
          <w:rFonts w:cstheme="minorHAnsi"/>
          <w:sz w:val="24"/>
          <w:szCs w:val="24"/>
        </w:rPr>
      </w:pPr>
      <w:r w:rsidRPr="00935BEA">
        <w:rPr>
          <w:rFonts w:cstheme="minorHAnsi"/>
          <w:sz w:val="24"/>
          <w:szCs w:val="24"/>
        </w:rPr>
        <w:t>M</w:t>
      </w:r>
      <w:r w:rsidRPr="00935BEA">
        <w:rPr>
          <w:rFonts w:cstheme="minorHAnsi"/>
          <w:sz w:val="24"/>
          <w:szCs w:val="24"/>
        </w:rPr>
        <w:t xml:space="preserve">oderate work with </w:t>
      </w:r>
      <w:r w:rsidRPr="00935BEA">
        <w:rPr>
          <w:rFonts w:cstheme="minorHAnsi"/>
          <w:sz w:val="24"/>
          <w:szCs w:val="24"/>
        </w:rPr>
        <w:t>Reception teachers within the federation and Year</w:t>
      </w:r>
      <w:r w:rsidRPr="00935BEA">
        <w:rPr>
          <w:rFonts w:cstheme="minorHAnsi"/>
          <w:sz w:val="24"/>
          <w:szCs w:val="24"/>
        </w:rPr>
        <w:t xml:space="preserve"> 1 teacher</w:t>
      </w:r>
      <w:r w:rsidRPr="00935BEA">
        <w:rPr>
          <w:rFonts w:cstheme="minorHAnsi"/>
          <w:sz w:val="24"/>
          <w:szCs w:val="24"/>
        </w:rPr>
        <w:t>s in each school</w:t>
      </w:r>
      <w:r w:rsidRPr="00935BEA">
        <w:rPr>
          <w:rFonts w:cstheme="minorHAnsi"/>
          <w:sz w:val="24"/>
          <w:szCs w:val="24"/>
        </w:rPr>
        <w:t>.</w:t>
      </w:r>
    </w:p>
    <w:p w14:paraId="4B73BF33" w14:textId="15C81F38" w:rsidR="00AA2219" w:rsidRPr="00935BEA" w:rsidRDefault="00AA2219" w:rsidP="00935BEA">
      <w:pPr>
        <w:pStyle w:val="ListParagraph"/>
        <w:numPr>
          <w:ilvl w:val="0"/>
          <w:numId w:val="20"/>
        </w:numPr>
        <w:jc w:val="both"/>
        <w:rPr>
          <w:rFonts w:cstheme="minorHAnsi"/>
          <w:sz w:val="24"/>
          <w:szCs w:val="24"/>
        </w:rPr>
      </w:pPr>
      <w:r w:rsidRPr="00935BEA">
        <w:rPr>
          <w:rFonts w:cstheme="minorHAnsi"/>
          <w:sz w:val="24"/>
          <w:szCs w:val="24"/>
        </w:rPr>
        <w:t xml:space="preserve">Attend moderation provided by the local </w:t>
      </w:r>
      <w:r w:rsidRPr="00935BEA">
        <w:rPr>
          <w:rFonts w:cstheme="minorHAnsi"/>
          <w:sz w:val="24"/>
          <w:szCs w:val="24"/>
        </w:rPr>
        <w:t>a</w:t>
      </w:r>
      <w:r w:rsidRPr="00935BEA">
        <w:rPr>
          <w:rFonts w:cstheme="minorHAnsi"/>
          <w:sz w:val="24"/>
          <w:szCs w:val="24"/>
        </w:rPr>
        <w:t>uthority and take part in a cycle of external moderations.</w:t>
      </w:r>
    </w:p>
    <w:p w14:paraId="5F343ED9" w14:textId="3B36879A" w:rsidR="00935BEA" w:rsidRPr="00935BEA" w:rsidRDefault="00935BEA" w:rsidP="00935BEA">
      <w:pPr>
        <w:jc w:val="both"/>
        <w:rPr>
          <w:rFonts w:cstheme="minorHAnsi"/>
          <w:sz w:val="24"/>
          <w:szCs w:val="24"/>
        </w:rPr>
      </w:pPr>
    </w:p>
    <w:sectPr w:rsidR="00935BEA" w:rsidRPr="00935BEA" w:rsidSect="0099160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C7A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E650AC"/>
    <w:multiLevelType w:val="hybridMultilevel"/>
    <w:tmpl w:val="15C69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71FF5"/>
    <w:multiLevelType w:val="hybridMultilevel"/>
    <w:tmpl w:val="826A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47210"/>
    <w:multiLevelType w:val="hybridMultilevel"/>
    <w:tmpl w:val="3AF0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42D1"/>
    <w:multiLevelType w:val="hybridMultilevel"/>
    <w:tmpl w:val="0AE20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03983"/>
    <w:multiLevelType w:val="hybridMultilevel"/>
    <w:tmpl w:val="75D4B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26D6D"/>
    <w:multiLevelType w:val="multilevel"/>
    <w:tmpl w:val="6038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92345C"/>
    <w:multiLevelType w:val="multilevel"/>
    <w:tmpl w:val="D798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B734CD"/>
    <w:multiLevelType w:val="hybridMultilevel"/>
    <w:tmpl w:val="77346EB0"/>
    <w:lvl w:ilvl="0" w:tplc="F98885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35457"/>
    <w:multiLevelType w:val="hybridMultilevel"/>
    <w:tmpl w:val="CD18A1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A304BD"/>
    <w:multiLevelType w:val="hybridMultilevel"/>
    <w:tmpl w:val="DEA8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D5803"/>
    <w:multiLevelType w:val="hybridMultilevel"/>
    <w:tmpl w:val="18608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F96FA9"/>
    <w:multiLevelType w:val="hybridMultilevel"/>
    <w:tmpl w:val="02F6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D042C"/>
    <w:multiLevelType w:val="hybridMultilevel"/>
    <w:tmpl w:val="9232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614DE"/>
    <w:multiLevelType w:val="multilevel"/>
    <w:tmpl w:val="9BF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E16C9F"/>
    <w:multiLevelType w:val="hybridMultilevel"/>
    <w:tmpl w:val="C8F2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E49C6"/>
    <w:multiLevelType w:val="hybridMultilevel"/>
    <w:tmpl w:val="E62E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FD25F2"/>
    <w:multiLevelType w:val="multilevel"/>
    <w:tmpl w:val="F6A82E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5D2299"/>
    <w:multiLevelType w:val="hybridMultilevel"/>
    <w:tmpl w:val="70782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280D1D"/>
    <w:multiLevelType w:val="hybridMultilevel"/>
    <w:tmpl w:val="ACA48D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6A0752C2"/>
    <w:multiLevelType w:val="hybridMultilevel"/>
    <w:tmpl w:val="477EF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FC345A"/>
    <w:multiLevelType w:val="hybridMultilevel"/>
    <w:tmpl w:val="9524ECE8"/>
    <w:lvl w:ilvl="0" w:tplc="EE70FE04">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465729628">
    <w:abstractNumId w:val="13"/>
  </w:num>
  <w:num w:numId="2" w16cid:durableId="1381200024">
    <w:abstractNumId w:val="5"/>
  </w:num>
  <w:num w:numId="3" w16cid:durableId="375198915">
    <w:abstractNumId w:val="18"/>
  </w:num>
  <w:num w:numId="4" w16cid:durableId="1584989300">
    <w:abstractNumId w:val="11"/>
  </w:num>
  <w:num w:numId="5" w16cid:durableId="225920236">
    <w:abstractNumId w:val="15"/>
  </w:num>
  <w:num w:numId="6" w16cid:durableId="383066951">
    <w:abstractNumId w:val="4"/>
  </w:num>
  <w:num w:numId="7" w16cid:durableId="1120303311">
    <w:abstractNumId w:val="20"/>
  </w:num>
  <w:num w:numId="8" w16cid:durableId="37706004">
    <w:abstractNumId w:val="17"/>
  </w:num>
  <w:num w:numId="9" w16cid:durableId="120222766">
    <w:abstractNumId w:val="0"/>
  </w:num>
  <w:num w:numId="10" w16cid:durableId="687024529">
    <w:abstractNumId w:val="7"/>
  </w:num>
  <w:num w:numId="11" w16cid:durableId="245772525">
    <w:abstractNumId w:val="14"/>
  </w:num>
  <w:num w:numId="12" w16cid:durableId="679821948">
    <w:abstractNumId w:val="6"/>
  </w:num>
  <w:num w:numId="13" w16cid:durableId="1405638708">
    <w:abstractNumId w:val="1"/>
  </w:num>
  <w:num w:numId="14" w16cid:durableId="1352413962">
    <w:abstractNumId w:val="12"/>
  </w:num>
  <w:num w:numId="15" w16cid:durableId="475874871">
    <w:abstractNumId w:val="8"/>
  </w:num>
  <w:num w:numId="16" w16cid:durableId="1916429242">
    <w:abstractNumId w:val="10"/>
  </w:num>
  <w:num w:numId="17" w16cid:durableId="475532741">
    <w:abstractNumId w:val="16"/>
  </w:num>
  <w:num w:numId="18" w16cid:durableId="74403421">
    <w:abstractNumId w:val="3"/>
  </w:num>
  <w:num w:numId="19" w16cid:durableId="1485857559">
    <w:abstractNumId w:val="9"/>
  </w:num>
  <w:num w:numId="20" w16cid:durableId="1330478151">
    <w:abstractNumId w:val="2"/>
  </w:num>
  <w:num w:numId="21" w16cid:durableId="19011427">
    <w:abstractNumId w:val="19"/>
  </w:num>
  <w:num w:numId="22" w16cid:durableId="3696517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8D"/>
    <w:rsid w:val="0001376F"/>
    <w:rsid w:val="00031635"/>
    <w:rsid w:val="00040751"/>
    <w:rsid w:val="00046F97"/>
    <w:rsid w:val="00050053"/>
    <w:rsid w:val="000512CA"/>
    <w:rsid w:val="00073304"/>
    <w:rsid w:val="0007774A"/>
    <w:rsid w:val="000828F4"/>
    <w:rsid w:val="00094ADA"/>
    <w:rsid w:val="000A2EDA"/>
    <w:rsid w:val="000A3CD1"/>
    <w:rsid w:val="000C6ED3"/>
    <w:rsid w:val="000D5ECA"/>
    <w:rsid w:val="000E6BC1"/>
    <w:rsid w:val="000E7060"/>
    <w:rsid w:val="00102F38"/>
    <w:rsid w:val="001032CE"/>
    <w:rsid w:val="001041D7"/>
    <w:rsid w:val="00157290"/>
    <w:rsid w:val="00157FA2"/>
    <w:rsid w:val="0017038A"/>
    <w:rsid w:val="00172F50"/>
    <w:rsid w:val="00175A59"/>
    <w:rsid w:val="00187D5C"/>
    <w:rsid w:val="00193410"/>
    <w:rsid w:val="0019511D"/>
    <w:rsid w:val="00195B1F"/>
    <w:rsid w:val="001A1823"/>
    <w:rsid w:val="001B5DD1"/>
    <w:rsid w:val="001B7EB2"/>
    <w:rsid w:val="001C0A43"/>
    <w:rsid w:val="001C29B3"/>
    <w:rsid w:val="001C2FA5"/>
    <w:rsid w:val="001C78FE"/>
    <w:rsid w:val="001D06A3"/>
    <w:rsid w:val="002042E1"/>
    <w:rsid w:val="002105E2"/>
    <w:rsid w:val="00214E71"/>
    <w:rsid w:val="0021537B"/>
    <w:rsid w:val="00220F0C"/>
    <w:rsid w:val="0023092F"/>
    <w:rsid w:val="00246D81"/>
    <w:rsid w:val="00252F6A"/>
    <w:rsid w:val="00253E39"/>
    <w:rsid w:val="002569E3"/>
    <w:rsid w:val="0026092E"/>
    <w:rsid w:val="00274BF4"/>
    <w:rsid w:val="00276B13"/>
    <w:rsid w:val="00290BBD"/>
    <w:rsid w:val="00293D99"/>
    <w:rsid w:val="002B5286"/>
    <w:rsid w:val="002C4431"/>
    <w:rsid w:val="002C44B5"/>
    <w:rsid w:val="003043AE"/>
    <w:rsid w:val="00311553"/>
    <w:rsid w:val="00314520"/>
    <w:rsid w:val="003302B1"/>
    <w:rsid w:val="00330579"/>
    <w:rsid w:val="003410DD"/>
    <w:rsid w:val="00365285"/>
    <w:rsid w:val="00371C71"/>
    <w:rsid w:val="0037407A"/>
    <w:rsid w:val="00382A04"/>
    <w:rsid w:val="00382F42"/>
    <w:rsid w:val="003856A4"/>
    <w:rsid w:val="003A1D86"/>
    <w:rsid w:val="003A5305"/>
    <w:rsid w:val="003B0D98"/>
    <w:rsid w:val="003B1781"/>
    <w:rsid w:val="003D6185"/>
    <w:rsid w:val="003E1806"/>
    <w:rsid w:val="003E27D3"/>
    <w:rsid w:val="003E6D4D"/>
    <w:rsid w:val="003F1A19"/>
    <w:rsid w:val="003F7E54"/>
    <w:rsid w:val="00401992"/>
    <w:rsid w:val="00407BD9"/>
    <w:rsid w:val="00416195"/>
    <w:rsid w:val="00422BAB"/>
    <w:rsid w:val="004306DC"/>
    <w:rsid w:val="004378B5"/>
    <w:rsid w:val="00446DCB"/>
    <w:rsid w:val="004578B8"/>
    <w:rsid w:val="00461245"/>
    <w:rsid w:val="00465984"/>
    <w:rsid w:val="004711AD"/>
    <w:rsid w:val="00482E91"/>
    <w:rsid w:val="00487514"/>
    <w:rsid w:val="0049046D"/>
    <w:rsid w:val="00491BDC"/>
    <w:rsid w:val="004B5B03"/>
    <w:rsid w:val="004F0EDF"/>
    <w:rsid w:val="004F239B"/>
    <w:rsid w:val="004F41AC"/>
    <w:rsid w:val="004F7C7B"/>
    <w:rsid w:val="00530677"/>
    <w:rsid w:val="005325F7"/>
    <w:rsid w:val="00554B8B"/>
    <w:rsid w:val="00556B53"/>
    <w:rsid w:val="0056324D"/>
    <w:rsid w:val="00563A46"/>
    <w:rsid w:val="00570D65"/>
    <w:rsid w:val="00575594"/>
    <w:rsid w:val="00577735"/>
    <w:rsid w:val="005852F4"/>
    <w:rsid w:val="00594ED2"/>
    <w:rsid w:val="00595A6B"/>
    <w:rsid w:val="005A43D3"/>
    <w:rsid w:val="005A7665"/>
    <w:rsid w:val="005B4D92"/>
    <w:rsid w:val="005C3FB4"/>
    <w:rsid w:val="005C56E0"/>
    <w:rsid w:val="005C6F25"/>
    <w:rsid w:val="005C7386"/>
    <w:rsid w:val="005C7B2F"/>
    <w:rsid w:val="005D590C"/>
    <w:rsid w:val="005E6392"/>
    <w:rsid w:val="005F2399"/>
    <w:rsid w:val="00603EE8"/>
    <w:rsid w:val="00605CD3"/>
    <w:rsid w:val="00614899"/>
    <w:rsid w:val="00655EC7"/>
    <w:rsid w:val="00672765"/>
    <w:rsid w:val="006969DE"/>
    <w:rsid w:val="00697100"/>
    <w:rsid w:val="006A3F19"/>
    <w:rsid w:val="006A4C9E"/>
    <w:rsid w:val="006B6E8C"/>
    <w:rsid w:val="006C37D7"/>
    <w:rsid w:val="006F4385"/>
    <w:rsid w:val="00704C3A"/>
    <w:rsid w:val="0071217E"/>
    <w:rsid w:val="00713FB8"/>
    <w:rsid w:val="007210BA"/>
    <w:rsid w:val="00723A45"/>
    <w:rsid w:val="00747268"/>
    <w:rsid w:val="00755BAD"/>
    <w:rsid w:val="007745AB"/>
    <w:rsid w:val="00776DA7"/>
    <w:rsid w:val="00786B0B"/>
    <w:rsid w:val="0079136E"/>
    <w:rsid w:val="007B4F80"/>
    <w:rsid w:val="007B6BC6"/>
    <w:rsid w:val="007C39D4"/>
    <w:rsid w:val="007D2100"/>
    <w:rsid w:val="007D2826"/>
    <w:rsid w:val="007D624C"/>
    <w:rsid w:val="007D6DC4"/>
    <w:rsid w:val="00805225"/>
    <w:rsid w:val="00810605"/>
    <w:rsid w:val="0081554E"/>
    <w:rsid w:val="00847A66"/>
    <w:rsid w:val="008556E5"/>
    <w:rsid w:val="00865396"/>
    <w:rsid w:val="00870C89"/>
    <w:rsid w:val="0088099A"/>
    <w:rsid w:val="008A18E0"/>
    <w:rsid w:val="008B1D2E"/>
    <w:rsid w:val="008D4BB5"/>
    <w:rsid w:val="00903262"/>
    <w:rsid w:val="00924912"/>
    <w:rsid w:val="00926059"/>
    <w:rsid w:val="00935BEA"/>
    <w:rsid w:val="00936CE6"/>
    <w:rsid w:val="00941F3D"/>
    <w:rsid w:val="0096575D"/>
    <w:rsid w:val="0097252E"/>
    <w:rsid w:val="00981873"/>
    <w:rsid w:val="00981F5B"/>
    <w:rsid w:val="00991600"/>
    <w:rsid w:val="00993C32"/>
    <w:rsid w:val="009A0DB8"/>
    <w:rsid w:val="009A16FE"/>
    <w:rsid w:val="009A177A"/>
    <w:rsid w:val="009D748B"/>
    <w:rsid w:val="009E7E0C"/>
    <w:rsid w:val="009F019E"/>
    <w:rsid w:val="009F042B"/>
    <w:rsid w:val="00A00235"/>
    <w:rsid w:val="00A076D6"/>
    <w:rsid w:val="00A13F30"/>
    <w:rsid w:val="00A17237"/>
    <w:rsid w:val="00A20485"/>
    <w:rsid w:val="00A22CFF"/>
    <w:rsid w:val="00A40357"/>
    <w:rsid w:val="00A431DD"/>
    <w:rsid w:val="00A50437"/>
    <w:rsid w:val="00A55DCD"/>
    <w:rsid w:val="00A620E1"/>
    <w:rsid w:val="00A66D26"/>
    <w:rsid w:val="00A67429"/>
    <w:rsid w:val="00A7047A"/>
    <w:rsid w:val="00A7776E"/>
    <w:rsid w:val="00A875E7"/>
    <w:rsid w:val="00A92A37"/>
    <w:rsid w:val="00AA2219"/>
    <w:rsid w:val="00AC4C7F"/>
    <w:rsid w:val="00AF1A61"/>
    <w:rsid w:val="00AF538D"/>
    <w:rsid w:val="00B11250"/>
    <w:rsid w:val="00B20E75"/>
    <w:rsid w:val="00B2433E"/>
    <w:rsid w:val="00B271A3"/>
    <w:rsid w:val="00B34F93"/>
    <w:rsid w:val="00B456E2"/>
    <w:rsid w:val="00B50DE9"/>
    <w:rsid w:val="00B601A2"/>
    <w:rsid w:val="00B71E64"/>
    <w:rsid w:val="00B91E1E"/>
    <w:rsid w:val="00B977F4"/>
    <w:rsid w:val="00BB47C7"/>
    <w:rsid w:val="00BB79F9"/>
    <w:rsid w:val="00BC4F60"/>
    <w:rsid w:val="00BC6A92"/>
    <w:rsid w:val="00BD43F3"/>
    <w:rsid w:val="00BE4BAA"/>
    <w:rsid w:val="00BE64B5"/>
    <w:rsid w:val="00BF2BA8"/>
    <w:rsid w:val="00C00FBA"/>
    <w:rsid w:val="00C04845"/>
    <w:rsid w:val="00C11D16"/>
    <w:rsid w:val="00C167A5"/>
    <w:rsid w:val="00C2016E"/>
    <w:rsid w:val="00C216F3"/>
    <w:rsid w:val="00C21A00"/>
    <w:rsid w:val="00C30510"/>
    <w:rsid w:val="00C3465B"/>
    <w:rsid w:val="00C35663"/>
    <w:rsid w:val="00C37D98"/>
    <w:rsid w:val="00C526CE"/>
    <w:rsid w:val="00C53949"/>
    <w:rsid w:val="00C55069"/>
    <w:rsid w:val="00C56FB4"/>
    <w:rsid w:val="00C65983"/>
    <w:rsid w:val="00CA1E1B"/>
    <w:rsid w:val="00CA50B9"/>
    <w:rsid w:val="00CB4CFD"/>
    <w:rsid w:val="00CB5478"/>
    <w:rsid w:val="00CC4E15"/>
    <w:rsid w:val="00CD2E92"/>
    <w:rsid w:val="00CD58D7"/>
    <w:rsid w:val="00CE5125"/>
    <w:rsid w:val="00CF170F"/>
    <w:rsid w:val="00CF1D46"/>
    <w:rsid w:val="00CF5DAE"/>
    <w:rsid w:val="00D05D8A"/>
    <w:rsid w:val="00D15417"/>
    <w:rsid w:val="00D155AB"/>
    <w:rsid w:val="00D21362"/>
    <w:rsid w:val="00D21607"/>
    <w:rsid w:val="00D22F74"/>
    <w:rsid w:val="00D25A18"/>
    <w:rsid w:val="00D36DA8"/>
    <w:rsid w:val="00D613AF"/>
    <w:rsid w:val="00D62EE7"/>
    <w:rsid w:val="00D651CE"/>
    <w:rsid w:val="00D75ECE"/>
    <w:rsid w:val="00D76A74"/>
    <w:rsid w:val="00D7754A"/>
    <w:rsid w:val="00D83E74"/>
    <w:rsid w:val="00D929D5"/>
    <w:rsid w:val="00DA1584"/>
    <w:rsid w:val="00DA3AB5"/>
    <w:rsid w:val="00DB3360"/>
    <w:rsid w:val="00DB419C"/>
    <w:rsid w:val="00DD1D03"/>
    <w:rsid w:val="00DD3AEB"/>
    <w:rsid w:val="00DE6C45"/>
    <w:rsid w:val="00E00960"/>
    <w:rsid w:val="00E1718C"/>
    <w:rsid w:val="00E175DC"/>
    <w:rsid w:val="00E17FF1"/>
    <w:rsid w:val="00E21BA8"/>
    <w:rsid w:val="00E244B3"/>
    <w:rsid w:val="00E3236C"/>
    <w:rsid w:val="00E34CAE"/>
    <w:rsid w:val="00E35E4B"/>
    <w:rsid w:val="00E42E40"/>
    <w:rsid w:val="00E45484"/>
    <w:rsid w:val="00E50943"/>
    <w:rsid w:val="00E55817"/>
    <w:rsid w:val="00E55CD2"/>
    <w:rsid w:val="00E62DC1"/>
    <w:rsid w:val="00E71E59"/>
    <w:rsid w:val="00E904B6"/>
    <w:rsid w:val="00EA1F68"/>
    <w:rsid w:val="00EC16F1"/>
    <w:rsid w:val="00EC5287"/>
    <w:rsid w:val="00ED37E8"/>
    <w:rsid w:val="00ED4417"/>
    <w:rsid w:val="00EE4E14"/>
    <w:rsid w:val="00EE6717"/>
    <w:rsid w:val="00EF4C80"/>
    <w:rsid w:val="00EF74EE"/>
    <w:rsid w:val="00F15541"/>
    <w:rsid w:val="00F26E35"/>
    <w:rsid w:val="00F27314"/>
    <w:rsid w:val="00F731C1"/>
    <w:rsid w:val="00F7591A"/>
    <w:rsid w:val="00F75D46"/>
    <w:rsid w:val="00F83909"/>
    <w:rsid w:val="00F923B7"/>
    <w:rsid w:val="00FA3379"/>
    <w:rsid w:val="00FB0709"/>
    <w:rsid w:val="00FB0D7B"/>
    <w:rsid w:val="00FB20A6"/>
    <w:rsid w:val="00FE0819"/>
    <w:rsid w:val="00FE6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477F"/>
  <w15:chartTrackingRefBased/>
  <w15:docId w15:val="{A304F05D-CCE2-4400-A50E-C6466751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42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A67429"/>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4">
    <w:name w:val="heading 4"/>
    <w:basedOn w:val="Normal"/>
    <w:next w:val="Normal"/>
    <w:link w:val="Heading4Char"/>
    <w:uiPriority w:val="9"/>
    <w:semiHidden/>
    <w:unhideWhenUsed/>
    <w:qFormat/>
    <w:rsid w:val="00A6742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38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30677"/>
    <w:pPr>
      <w:ind w:left="720"/>
      <w:contextualSpacing/>
    </w:pPr>
  </w:style>
  <w:style w:type="character" w:customStyle="1" w:styleId="Heading1Char">
    <w:name w:val="Heading 1 Char"/>
    <w:basedOn w:val="DefaultParagraphFont"/>
    <w:link w:val="Heading1"/>
    <w:uiPriority w:val="9"/>
    <w:rsid w:val="00A67429"/>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A67429"/>
    <w:rPr>
      <w:rFonts w:asciiTheme="majorHAnsi" w:eastAsiaTheme="majorEastAsia" w:hAnsiTheme="majorHAnsi" w:cstheme="majorBidi"/>
      <w:b/>
      <w:bCs/>
      <w:color w:val="4472C4" w:themeColor="accent1"/>
      <w:sz w:val="26"/>
      <w:szCs w:val="26"/>
      <w:lang w:val="en-US"/>
    </w:rPr>
  </w:style>
  <w:style w:type="paragraph" w:styleId="ListBullet">
    <w:name w:val="List Bullet"/>
    <w:basedOn w:val="Normal"/>
    <w:uiPriority w:val="99"/>
    <w:unhideWhenUsed/>
    <w:rsid w:val="00A67429"/>
    <w:pPr>
      <w:numPr>
        <w:numId w:val="9"/>
      </w:numPr>
      <w:spacing w:after="200" w:line="276" w:lineRule="auto"/>
      <w:contextualSpacing/>
    </w:pPr>
    <w:rPr>
      <w:rFonts w:eastAsiaTheme="minorEastAsia"/>
      <w:lang w:val="en-US"/>
    </w:rPr>
  </w:style>
  <w:style w:type="character" w:customStyle="1" w:styleId="Heading4Char">
    <w:name w:val="Heading 4 Char"/>
    <w:basedOn w:val="DefaultParagraphFont"/>
    <w:link w:val="Heading4"/>
    <w:uiPriority w:val="9"/>
    <w:semiHidden/>
    <w:rsid w:val="00A6742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A7665"/>
    <w:rPr>
      <w:color w:val="0563C1" w:themeColor="hyperlink"/>
      <w:u w:val="single"/>
    </w:rPr>
  </w:style>
  <w:style w:type="character" w:styleId="UnresolvedMention">
    <w:name w:val="Unresolved Mention"/>
    <w:basedOn w:val="DefaultParagraphFont"/>
    <w:uiPriority w:val="99"/>
    <w:semiHidden/>
    <w:unhideWhenUsed/>
    <w:rsid w:val="005A7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1063">
      <w:bodyDiv w:val="1"/>
      <w:marLeft w:val="0"/>
      <w:marRight w:val="0"/>
      <w:marTop w:val="0"/>
      <w:marBottom w:val="0"/>
      <w:divBdr>
        <w:top w:val="none" w:sz="0" w:space="0" w:color="auto"/>
        <w:left w:val="none" w:sz="0" w:space="0" w:color="auto"/>
        <w:bottom w:val="none" w:sz="0" w:space="0" w:color="auto"/>
        <w:right w:val="none" w:sz="0" w:space="0" w:color="auto"/>
      </w:divBdr>
      <w:divsChild>
        <w:div w:id="1958563474">
          <w:marLeft w:val="0"/>
          <w:marRight w:val="0"/>
          <w:marTop w:val="0"/>
          <w:marBottom w:val="0"/>
          <w:divBdr>
            <w:top w:val="none" w:sz="0" w:space="0" w:color="auto"/>
            <w:left w:val="none" w:sz="0" w:space="0" w:color="auto"/>
            <w:bottom w:val="none" w:sz="0" w:space="0" w:color="auto"/>
            <w:right w:val="none" w:sz="0" w:space="0" w:color="auto"/>
          </w:divBdr>
          <w:divsChild>
            <w:div w:id="33041127">
              <w:marLeft w:val="0"/>
              <w:marRight w:val="0"/>
              <w:marTop w:val="150"/>
              <w:marBottom w:val="300"/>
              <w:divBdr>
                <w:top w:val="none" w:sz="0" w:space="0" w:color="auto"/>
                <w:left w:val="none" w:sz="0" w:space="0" w:color="auto"/>
                <w:bottom w:val="none" w:sz="0" w:space="0" w:color="auto"/>
                <w:right w:val="none" w:sz="0" w:space="0" w:color="auto"/>
              </w:divBdr>
            </w:div>
          </w:divsChild>
        </w:div>
        <w:div w:id="521476696">
          <w:marLeft w:val="0"/>
          <w:marRight w:val="0"/>
          <w:marTop w:val="0"/>
          <w:marBottom w:val="0"/>
          <w:divBdr>
            <w:top w:val="none" w:sz="0" w:space="0" w:color="auto"/>
            <w:left w:val="none" w:sz="0" w:space="0" w:color="auto"/>
            <w:bottom w:val="none" w:sz="0" w:space="0" w:color="auto"/>
            <w:right w:val="none" w:sz="0" w:space="0" w:color="auto"/>
          </w:divBdr>
          <w:divsChild>
            <w:div w:id="2080665362">
              <w:marLeft w:val="0"/>
              <w:marRight w:val="0"/>
              <w:marTop w:val="0"/>
              <w:marBottom w:val="0"/>
              <w:divBdr>
                <w:top w:val="none" w:sz="0" w:space="0" w:color="auto"/>
                <w:left w:val="none" w:sz="0" w:space="0" w:color="auto"/>
                <w:bottom w:val="none" w:sz="0" w:space="0" w:color="auto"/>
                <w:right w:val="none" w:sz="0" w:space="0" w:color="auto"/>
              </w:divBdr>
              <w:divsChild>
                <w:div w:id="165205984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5485239">
          <w:marLeft w:val="0"/>
          <w:marRight w:val="0"/>
          <w:marTop w:val="0"/>
          <w:marBottom w:val="0"/>
          <w:divBdr>
            <w:top w:val="none" w:sz="0" w:space="0" w:color="auto"/>
            <w:left w:val="none" w:sz="0" w:space="0" w:color="auto"/>
            <w:bottom w:val="none" w:sz="0" w:space="0" w:color="auto"/>
            <w:right w:val="none" w:sz="0" w:space="0" w:color="auto"/>
          </w:divBdr>
          <w:divsChild>
            <w:div w:id="1982224290">
              <w:marLeft w:val="0"/>
              <w:marRight w:val="0"/>
              <w:marTop w:val="0"/>
              <w:marBottom w:val="0"/>
              <w:divBdr>
                <w:top w:val="none" w:sz="0" w:space="0" w:color="auto"/>
                <w:left w:val="none" w:sz="0" w:space="0" w:color="auto"/>
                <w:bottom w:val="none" w:sz="0" w:space="0" w:color="auto"/>
                <w:right w:val="none" w:sz="0" w:space="0" w:color="auto"/>
              </w:divBdr>
              <w:divsChild>
                <w:div w:id="9128172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3330685">
          <w:marLeft w:val="0"/>
          <w:marRight w:val="0"/>
          <w:marTop w:val="0"/>
          <w:marBottom w:val="0"/>
          <w:divBdr>
            <w:top w:val="none" w:sz="0" w:space="0" w:color="auto"/>
            <w:left w:val="none" w:sz="0" w:space="0" w:color="auto"/>
            <w:bottom w:val="none" w:sz="0" w:space="0" w:color="auto"/>
            <w:right w:val="none" w:sz="0" w:space="0" w:color="auto"/>
          </w:divBdr>
          <w:divsChild>
            <w:div w:id="1192838249">
              <w:marLeft w:val="0"/>
              <w:marRight w:val="0"/>
              <w:marTop w:val="0"/>
              <w:marBottom w:val="0"/>
              <w:divBdr>
                <w:top w:val="none" w:sz="0" w:space="0" w:color="auto"/>
                <w:left w:val="none" w:sz="0" w:space="0" w:color="auto"/>
                <w:bottom w:val="none" w:sz="0" w:space="0" w:color="auto"/>
                <w:right w:val="none" w:sz="0" w:space="0" w:color="auto"/>
              </w:divBdr>
              <w:divsChild>
                <w:div w:id="49021593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72729845">
      <w:bodyDiv w:val="1"/>
      <w:marLeft w:val="0"/>
      <w:marRight w:val="0"/>
      <w:marTop w:val="0"/>
      <w:marBottom w:val="0"/>
      <w:divBdr>
        <w:top w:val="none" w:sz="0" w:space="0" w:color="auto"/>
        <w:left w:val="none" w:sz="0" w:space="0" w:color="auto"/>
        <w:bottom w:val="none" w:sz="0" w:space="0" w:color="auto"/>
        <w:right w:val="none" w:sz="0" w:space="0" w:color="auto"/>
      </w:divBdr>
      <w:divsChild>
        <w:div w:id="1841693789">
          <w:marLeft w:val="0"/>
          <w:marRight w:val="0"/>
          <w:marTop w:val="0"/>
          <w:marBottom w:val="0"/>
          <w:divBdr>
            <w:top w:val="none" w:sz="0" w:space="0" w:color="auto"/>
            <w:left w:val="none" w:sz="0" w:space="0" w:color="auto"/>
            <w:bottom w:val="none" w:sz="0" w:space="0" w:color="auto"/>
            <w:right w:val="none" w:sz="0" w:space="0" w:color="auto"/>
          </w:divBdr>
          <w:divsChild>
            <w:div w:id="1636063731">
              <w:marLeft w:val="0"/>
              <w:marRight w:val="0"/>
              <w:marTop w:val="150"/>
              <w:marBottom w:val="300"/>
              <w:divBdr>
                <w:top w:val="none" w:sz="0" w:space="0" w:color="auto"/>
                <w:left w:val="none" w:sz="0" w:space="0" w:color="auto"/>
                <w:bottom w:val="none" w:sz="0" w:space="0" w:color="auto"/>
                <w:right w:val="none" w:sz="0" w:space="0" w:color="auto"/>
              </w:divBdr>
            </w:div>
          </w:divsChild>
        </w:div>
        <w:div w:id="1327633786">
          <w:marLeft w:val="0"/>
          <w:marRight w:val="0"/>
          <w:marTop w:val="0"/>
          <w:marBottom w:val="0"/>
          <w:divBdr>
            <w:top w:val="none" w:sz="0" w:space="0" w:color="auto"/>
            <w:left w:val="none" w:sz="0" w:space="0" w:color="auto"/>
            <w:bottom w:val="none" w:sz="0" w:space="0" w:color="auto"/>
            <w:right w:val="none" w:sz="0" w:space="0" w:color="auto"/>
          </w:divBdr>
          <w:divsChild>
            <w:div w:id="129590588">
              <w:marLeft w:val="0"/>
              <w:marRight w:val="0"/>
              <w:marTop w:val="0"/>
              <w:marBottom w:val="0"/>
              <w:divBdr>
                <w:top w:val="none" w:sz="0" w:space="0" w:color="auto"/>
                <w:left w:val="none" w:sz="0" w:space="0" w:color="auto"/>
                <w:bottom w:val="none" w:sz="0" w:space="0" w:color="auto"/>
                <w:right w:val="none" w:sz="0" w:space="0" w:color="auto"/>
              </w:divBdr>
              <w:divsChild>
                <w:div w:id="194854080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01692080">
          <w:marLeft w:val="0"/>
          <w:marRight w:val="0"/>
          <w:marTop w:val="0"/>
          <w:marBottom w:val="0"/>
          <w:divBdr>
            <w:top w:val="none" w:sz="0" w:space="0" w:color="auto"/>
            <w:left w:val="none" w:sz="0" w:space="0" w:color="auto"/>
            <w:bottom w:val="none" w:sz="0" w:space="0" w:color="auto"/>
            <w:right w:val="none" w:sz="0" w:space="0" w:color="auto"/>
          </w:divBdr>
          <w:divsChild>
            <w:div w:id="1885677798">
              <w:marLeft w:val="0"/>
              <w:marRight w:val="0"/>
              <w:marTop w:val="0"/>
              <w:marBottom w:val="0"/>
              <w:divBdr>
                <w:top w:val="none" w:sz="0" w:space="0" w:color="auto"/>
                <w:left w:val="none" w:sz="0" w:space="0" w:color="auto"/>
                <w:bottom w:val="none" w:sz="0" w:space="0" w:color="auto"/>
                <w:right w:val="none" w:sz="0" w:space="0" w:color="auto"/>
              </w:divBdr>
              <w:divsChild>
                <w:div w:id="561671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76155031">
          <w:marLeft w:val="0"/>
          <w:marRight w:val="0"/>
          <w:marTop w:val="0"/>
          <w:marBottom w:val="0"/>
          <w:divBdr>
            <w:top w:val="none" w:sz="0" w:space="0" w:color="auto"/>
            <w:left w:val="none" w:sz="0" w:space="0" w:color="auto"/>
            <w:bottom w:val="none" w:sz="0" w:space="0" w:color="auto"/>
            <w:right w:val="none" w:sz="0" w:space="0" w:color="auto"/>
          </w:divBdr>
          <w:divsChild>
            <w:div w:id="1104571787">
              <w:marLeft w:val="0"/>
              <w:marRight w:val="0"/>
              <w:marTop w:val="0"/>
              <w:marBottom w:val="0"/>
              <w:divBdr>
                <w:top w:val="none" w:sz="0" w:space="0" w:color="auto"/>
                <w:left w:val="none" w:sz="0" w:space="0" w:color="auto"/>
                <w:bottom w:val="none" w:sz="0" w:space="0" w:color="auto"/>
                <w:right w:val="none" w:sz="0" w:space="0" w:color="auto"/>
              </w:divBdr>
              <w:divsChild>
                <w:div w:id="4653900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17279897">
      <w:bodyDiv w:val="1"/>
      <w:marLeft w:val="0"/>
      <w:marRight w:val="0"/>
      <w:marTop w:val="0"/>
      <w:marBottom w:val="0"/>
      <w:divBdr>
        <w:top w:val="none" w:sz="0" w:space="0" w:color="auto"/>
        <w:left w:val="none" w:sz="0" w:space="0" w:color="auto"/>
        <w:bottom w:val="none" w:sz="0" w:space="0" w:color="auto"/>
        <w:right w:val="none" w:sz="0" w:space="0" w:color="auto"/>
      </w:divBdr>
    </w:div>
    <w:div w:id="767848956">
      <w:bodyDiv w:val="1"/>
      <w:marLeft w:val="0"/>
      <w:marRight w:val="0"/>
      <w:marTop w:val="0"/>
      <w:marBottom w:val="0"/>
      <w:divBdr>
        <w:top w:val="none" w:sz="0" w:space="0" w:color="auto"/>
        <w:left w:val="none" w:sz="0" w:space="0" w:color="auto"/>
        <w:bottom w:val="none" w:sz="0" w:space="0" w:color="auto"/>
        <w:right w:val="none" w:sz="0" w:space="0" w:color="auto"/>
      </w:divBdr>
    </w:div>
    <w:div w:id="1352028024">
      <w:bodyDiv w:val="1"/>
      <w:marLeft w:val="0"/>
      <w:marRight w:val="0"/>
      <w:marTop w:val="0"/>
      <w:marBottom w:val="0"/>
      <w:divBdr>
        <w:top w:val="none" w:sz="0" w:space="0" w:color="auto"/>
        <w:left w:val="none" w:sz="0" w:space="0" w:color="auto"/>
        <w:bottom w:val="none" w:sz="0" w:space="0" w:color="auto"/>
        <w:right w:val="none" w:sz="0" w:space="0" w:color="auto"/>
      </w:divBdr>
    </w:div>
    <w:div w:id="166508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sussex.gov.uk/" TargetMode="Externa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4e6002a20ae890014f26cbc/DfE_Development_Matters_Report_Sep2023.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FCB2256DBA341BD34AB357585CEE4" ma:contentTypeVersion="10" ma:contentTypeDescription="Create a new document." ma:contentTypeScope="" ma:versionID="5ff4ce1d60eb1fa034025f2c1a11fbda">
  <xsd:schema xmlns:xsd="http://www.w3.org/2001/XMLSchema" xmlns:xs="http://www.w3.org/2001/XMLSchema" xmlns:p="http://schemas.microsoft.com/office/2006/metadata/properties" xmlns:ns2="3a1912e6-6cc0-40a7-9656-a6a61560f29b" xmlns:ns3="6ae3d8bf-1573-41e7-bcab-c2f249633f7f" targetNamespace="http://schemas.microsoft.com/office/2006/metadata/properties" ma:root="true" ma:fieldsID="0e5139caef18c040ea364a5cd653fc1f" ns2:_="" ns3:_="">
    <xsd:import namespace="3a1912e6-6cc0-40a7-9656-a6a61560f29b"/>
    <xsd:import namespace="6ae3d8bf-1573-41e7-bcab-c2f249633f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912e6-6cc0-40a7-9656-a6a61560f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cbd1da-ffc5-4bba-93e3-b436e43cdbf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d8bf-1573-41e7-bcab-c2f249633f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ef44b-3a44-45f8-beeb-6138bbb2f67b}" ma:internalName="TaxCatchAll" ma:showField="CatchAllData" ma:web="6ae3d8bf-1573-41e7-bcab-c2f249633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e3d8bf-1573-41e7-bcab-c2f249633f7f" xsi:nil="true"/>
    <lcf76f155ced4ddcb4097134ff3c332f xmlns="3a1912e6-6cc0-40a7-9656-a6a61560f2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5C7F0B-DE79-46E4-82BE-7BEDA0543FB3}">
  <ds:schemaRefs>
    <ds:schemaRef ds:uri="http://schemas.microsoft.com/sharepoint/v3/contenttype/forms"/>
  </ds:schemaRefs>
</ds:datastoreItem>
</file>

<file path=customXml/itemProps2.xml><?xml version="1.0" encoding="utf-8"?>
<ds:datastoreItem xmlns:ds="http://schemas.openxmlformats.org/officeDocument/2006/customXml" ds:itemID="{FA24A71F-46E3-49E4-B2B3-D4BC008A00C7}"/>
</file>

<file path=customXml/itemProps3.xml><?xml version="1.0" encoding="utf-8"?>
<ds:datastoreItem xmlns:ds="http://schemas.openxmlformats.org/officeDocument/2006/customXml" ds:itemID="{FED3528A-7F96-45F6-8E1D-62314A9F08FE}">
  <ds:schemaRefs>
    <ds:schemaRef ds:uri="http://schemas.microsoft.com/office/2006/metadata/properties"/>
    <ds:schemaRef ds:uri="http://schemas.microsoft.com/office/infopath/2007/PartnerControls"/>
    <ds:schemaRef ds:uri="d8b72b89-5caf-4be5-86c8-536d31e361b4"/>
    <ds:schemaRef ds:uri="0389b112-1307-4e1f-b830-c509537bf66b"/>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Rose</dc:creator>
  <cp:keywords/>
  <dc:description/>
  <cp:lastModifiedBy>Matt Dean</cp:lastModifiedBy>
  <cp:revision>7</cp:revision>
  <cp:lastPrinted>2025-05-19T08:36:00Z</cp:lastPrinted>
  <dcterms:created xsi:type="dcterms:W3CDTF">2025-05-19T13:43:00Z</dcterms:created>
  <dcterms:modified xsi:type="dcterms:W3CDTF">2025-05-19T14:40:00Z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0x010100481FCB2256DBA341BD34AB357585CEE4</vt:lpwstr>
  </property>
  <property fmtid="{D5CDD505-2E9C-101B-9397-08002B2CF9AE}" pid="3" name="Picture Test">
    <vt:lpwstr>, </vt:lpwstr>
  </property>
  <property fmtid="{D5CDD505-2E9C-101B-9397-08002B2CF9AE}" pid="4" name="Order">
    <vt:r8>134400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